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53" w:rsidRPr="00AC51B3" w:rsidRDefault="00561853" w:rsidP="00AC51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1B3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 Министерства спорта РФ от 30 августа 2013 г. N 694 "Об утверждении Федерального стандарта спортивной подготовки по виду спорта прыжки на батуте" (не вступил в силу)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0"/>
      <w:bookmarkEnd w:id="0"/>
      <w:r w:rsidRPr="00561853">
        <w:rPr>
          <w:rFonts w:ascii="Times New Roman" w:eastAsia="Times New Roman" w:hAnsi="Times New Roman" w:cs="Times New Roman"/>
          <w:sz w:val="24"/>
          <w:szCs w:val="24"/>
        </w:rPr>
        <w:t>В соответствии с частью 1 статьи 34 Федерального закона от 04.12.2007 N 329-ФЗ "О физической культуре и спорте в Российской Федерации" (Собрание законодательства Российской Федерации, 2007, N 50, ст. 6242; 2011, N 50, ст. 7354; 2012, N 53 (ч. 1), ст. 7582) и подпунктом 4.2.27 Положения о Министерстве спорта Российской Федерации, утвержденного постановлением Правительства Российской Федерации от 19.06.2012 N 607 (Собрание законодательства Российской Федерации, 2012, N 26, ст. 3525; 2013, N 30, ст. 4112) приказываю: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</w:t>
      </w:r>
      <w:hyperlink r:id="rId4" w:anchor="1000" w:history="1">
        <w:r w:rsidRPr="00561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стандарт</w:t>
        </w:r>
      </w:hyperlink>
      <w:r w:rsidRPr="00561853">
        <w:rPr>
          <w:rFonts w:ascii="Times New Roman" w:eastAsia="Times New Roman" w:hAnsi="Times New Roman" w:cs="Times New Roman"/>
          <w:sz w:val="24"/>
          <w:szCs w:val="24"/>
        </w:rPr>
        <w:t xml:space="preserve"> спортивной подготовки по виду спорта прыжки на батуте.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56185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6185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3"/>
        <w:gridCol w:w="1253"/>
      </w:tblGrid>
      <w:tr w:rsidR="00561853" w:rsidRPr="00561853" w:rsidTr="0056185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>В.Л. </w:t>
            </w:r>
            <w:proofErr w:type="spellStart"/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>Мутко</w:t>
            </w:r>
            <w:proofErr w:type="spellEnd"/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РФ 2 декабря 2013 г.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Регистрационный N 30517</w:t>
      </w:r>
    </w:p>
    <w:p w:rsidR="00561853" w:rsidRPr="00561853" w:rsidRDefault="00561853" w:rsidP="005618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61853">
        <w:rPr>
          <w:rFonts w:ascii="Times New Roman" w:eastAsia="Times New Roman" w:hAnsi="Times New Roman" w:cs="Times New Roman"/>
          <w:b/>
          <w:bCs/>
          <w:sz w:val="27"/>
          <w:szCs w:val="27"/>
        </w:rPr>
        <w:t>Федеральный стандарт</w:t>
      </w:r>
      <w:r w:rsidRPr="0056185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спортивной подготовки по виду спорта прыжки на батуте</w:t>
      </w:r>
      <w:r w:rsidRPr="0056185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(утв. </w:t>
      </w:r>
      <w:hyperlink r:id="rId5" w:anchor="0" w:history="1">
        <w:r w:rsidRPr="0056185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приказом</w:t>
        </w:r>
      </w:hyperlink>
      <w:r w:rsidRPr="0056185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Министерства спорта РФ от 30 августа 2013 г. N 694)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 xml:space="preserve">Федеральный стандарт спортивной подготовки по виду спорта прыжки на батуте (далее - ФССП) разработан на основании части 1 статьи 34 Федерального закона от 04.12.2007 N 329-ФЗ "О физической культуре и спорте в Российской Федерации" (далее - Федеральный закон) (Собрание законодательства Российской Федерации, 2007, N 50, ст. 6242; 2011, N 50, ст. 7354; </w:t>
      </w:r>
      <w:proofErr w:type="gramStart"/>
      <w:r w:rsidRPr="00561853">
        <w:rPr>
          <w:rFonts w:ascii="Times New Roman" w:eastAsia="Times New Roman" w:hAnsi="Times New Roman" w:cs="Times New Roman"/>
          <w:sz w:val="24"/>
          <w:szCs w:val="24"/>
        </w:rPr>
        <w:t>2012, N 53 (ч. 1), ст. 7582) и подпункта 4.2.27 Положения о Министерстве спорта Российской Федерации, утвержденного постановлением Правительства Российской Федерации от 19.06.2012 N 607 (Собрание законодательства Российской Федерации, 2012, N 26, ст. 3525; 2013, N 30, ст. 4112) и определяет условия и требования к спортивной подготовке в организациях, осуществляющих спортивную подготовку в соответствии с Федеральным законом.</w:t>
      </w:r>
      <w:proofErr w:type="gramEnd"/>
    </w:p>
    <w:p w:rsidR="00561853" w:rsidRPr="00561853" w:rsidRDefault="00561853" w:rsidP="005618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61853">
        <w:rPr>
          <w:rFonts w:ascii="Times New Roman" w:eastAsia="Times New Roman" w:hAnsi="Times New Roman" w:cs="Times New Roman"/>
          <w:b/>
          <w:bCs/>
          <w:sz w:val="27"/>
          <w:szCs w:val="27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1. Программа спортивной подготовки по виду спорта прыжки на батуте (далее - Программа) должна иметь следующую структуру и содержание: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титульный лист;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пояснительную записку;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нормативную часть;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методическую часть;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систему контроля и зачетные требования;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перечень информационного обеспечения;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план физкультурных мероприятий и спортивных мероприятий.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1.1. На "Титульном листе" Программы указывается: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наименование вида спорта;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наименование организации, осуществляющей спортивную подготовку;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название Программы;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название федерального стандарта спортивной подготовки, на основе которого разработана Программа;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срок реализации Программы;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год составления Программы.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1.3. "Нормативная часть" Программы должна содержать: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прыжки на батуте (</w:t>
      </w:r>
      <w:hyperlink r:id="rId6" w:anchor="1001" w:history="1">
        <w:r w:rsidRPr="00561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 1</w:t>
        </w:r>
      </w:hyperlink>
      <w:r w:rsidRPr="00561853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ФССП);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lastRenderedPageBreak/>
        <w:t>- соотношение объемов тренировочного процесса по видам спортивной подготовки на этапах спортивной подготовки по виду спорта прыжки на батуте (</w:t>
      </w:r>
      <w:hyperlink r:id="rId7" w:anchor="1002" w:history="1">
        <w:r w:rsidRPr="00561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 2</w:t>
        </w:r>
      </w:hyperlink>
      <w:r w:rsidRPr="00561853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ФССП);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планируемые показатели соревновательной деятельности по виду спорта прыжки на батуте (</w:t>
      </w:r>
      <w:hyperlink r:id="rId8" w:anchor="1003" w:history="1">
        <w:r w:rsidRPr="00561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 3</w:t>
        </w:r>
      </w:hyperlink>
      <w:r w:rsidRPr="00561853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ФССП);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режимы тренировочной работы;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медицинские, возрастные и психофизические требования к лицам, проходящим спортивную подготовку;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предельные тренировочные нагрузки;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минимальный и предельный объем соревновательной деятельности;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требования к экипировке, спортивному инвентарю и оборудованию;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требования к количественному и качественному составу групп подготовки;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объем индивидуальной спортивной подготовки;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 xml:space="preserve">- структуру годичного цикла (название и продолжительность периодов, этапов, </w:t>
      </w:r>
      <w:proofErr w:type="spellStart"/>
      <w:r w:rsidRPr="00561853">
        <w:rPr>
          <w:rFonts w:ascii="Times New Roman" w:eastAsia="Times New Roman" w:hAnsi="Times New Roman" w:cs="Times New Roman"/>
          <w:sz w:val="24"/>
          <w:szCs w:val="24"/>
        </w:rPr>
        <w:t>мезоциклов</w:t>
      </w:r>
      <w:proofErr w:type="spellEnd"/>
      <w:r w:rsidRPr="0056185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1.4. "Методическая часть" Программы должна содержать: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рекомендуемые объемы тренировочных и соревновательных нагрузок;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рекомендации по планированию спортивных результатов;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требования к организации и проведению врачебно-педагогического, психологического и биохимического контроля;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программный материал для практических занятий по каждому этапу подготовки с разбивкой на периоды подготовки;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рекомендации по организации психологической подготовки;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планы применения восстановительных средств;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планы антидопинговых мероприятий;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планы инструкторской и судейской практики.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1.5. "Система контроля и зачетные требования" Программы должны включать: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прыжки на батуте (</w:t>
      </w:r>
      <w:hyperlink r:id="rId9" w:anchor="1004" w:history="1">
        <w:r w:rsidRPr="00561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 4</w:t>
        </w:r>
      </w:hyperlink>
      <w:r w:rsidRPr="00561853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ФССП);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 xml:space="preserve">- требования к результатам реализации Программы на каждом этапе спортивной подготовки, выполнение которых дает </w:t>
      </w:r>
      <w:hyperlink r:id="rId10" w:tgtFrame="_blank" w:history="1">
        <w:r w:rsidRPr="00561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основание</w:t>
        </w:r>
      </w:hyperlink>
      <w:r w:rsidRPr="00561853">
        <w:rPr>
          <w:rFonts w:ascii="Times New Roman" w:eastAsia="Times New Roman" w:hAnsi="Times New Roman" w:cs="Times New Roman"/>
          <w:sz w:val="24"/>
          <w:szCs w:val="24"/>
        </w:rPr>
        <w:t xml:space="preserve"> для перевода лица, проходящего спортивную подготовку на следующий этап спортивной подготовки;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необходимых для использования в работе лицами, осуществляющими спортивную подготовку и при прохождении спортивной подготовки лицами, проходящими спортивную подготовку.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561853" w:rsidRPr="00561853" w:rsidRDefault="00561853" w:rsidP="005618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61853">
        <w:rPr>
          <w:rFonts w:ascii="Times New Roman" w:eastAsia="Times New Roman" w:hAnsi="Times New Roman" w:cs="Times New Roman"/>
          <w:b/>
          <w:bCs/>
          <w:sz w:val="27"/>
          <w:szCs w:val="27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прыжки на батуте (спортивных дисциплин)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2. Нормативы по видам спортивной подготовки и их соотношение на этапах спортивной подготовки в группах, занимающихся видом спорта прыжки на батуте, включают в себя: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r:id="rId11" w:anchor="1005" w:history="1">
        <w:r w:rsidRPr="00561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 5</w:t>
        </w:r>
      </w:hyperlink>
      <w:r w:rsidRPr="00561853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ФССП).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lastRenderedPageBreak/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r:id="rId12" w:anchor="1006" w:history="1">
        <w:r w:rsidRPr="00561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 6</w:t>
        </w:r>
      </w:hyperlink>
      <w:r w:rsidRPr="00561853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ФССП).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r:id="rId13" w:anchor="1007" w:history="1">
        <w:r w:rsidRPr="00561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 7</w:t>
        </w:r>
      </w:hyperlink>
      <w:r w:rsidRPr="00561853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ФССП).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r:id="rId14" w:anchor="1008" w:history="1">
        <w:r w:rsidRPr="00561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 8</w:t>
        </w:r>
      </w:hyperlink>
      <w:r w:rsidRPr="00561853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ФССП).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2.5. Нормативы максимального объема тренировочной нагрузки (</w:t>
      </w:r>
      <w:hyperlink r:id="rId15" w:anchor="1009" w:history="1">
        <w:r w:rsidRPr="00561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 9</w:t>
        </w:r>
      </w:hyperlink>
      <w:r w:rsidRPr="00561853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ФССП).</w:t>
      </w:r>
    </w:p>
    <w:p w:rsidR="00561853" w:rsidRPr="00561853" w:rsidRDefault="00561853" w:rsidP="005618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61853">
        <w:rPr>
          <w:rFonts w:ascii="Times New Roman" w:eastAsia="Times New Roman" w:hAnsi="Times New Roman" w:cs="Times New Roman"/>
          <w:b/>
          <w:bCs/>
          <w:sz w:val="27"/>
          <w:szCs w:val="27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3. Требования к участию в спортивных соревнованиях лиц, проходящих спортивную подготовку: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соответствие возраста и пола участника положению (регламенту) об официальных спортивных соревнованиях и правилам вида спорта прыжки на батуте;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прыжки на батуте;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выполнение плана спортивной подготовки;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прохождение предварительного соревновательного отбора;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наличие соответствующего медицинского заключения о допуске к участию в спортивных соревнованиях;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561853" w:rsidRPr="00561853" w:rsidRDefault="00561853" w:rsidP="005618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61853">
        <w:rPr>
          <w:rFonts w:ascii="Times New Roman" w:eastAsia="Times New Roman" w:hAnsi="Times New Roman" w:cs="Times New Roman"/>
          <w:b/>
          <w:bCs/>
          <w:sz w:val="27"/>
          <w:szCs w:val="27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5. Результатом реализации Программы является: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5.1. На этапе начальной подготовки: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формирование устойчивого интереса к занятиям спортом;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формирование широкого круга двигательных умений и навыков;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освоение основ техники по виду спорта прыжки на батуте;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всестороннее гармоничное развитие физических качеств;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укрепление здоровья спортсменов;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отбор перспективных юных спортсменов для дальнейших занятий по виду спорта прыжки на батуте.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5.2. На тренировочном этапе (этапе спортивной специализации):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приобретение опыта и достижение стабильности выступления на официальных спортивных соревнованиях по виду спорта прыжки на батуте;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формирование спортивной мотивации;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укрепление здоровья спортсменов.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5.3. На этапе совершенствования спортивного мастерства: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повышение функциональных возможностей организма спортсменов;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поддержание высокого уровня спортивной мотивации;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сохранение здоровья спортсменов.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5.4. На этапе высшего спортивного мастерства: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достижение результатов уровня спортивных сборных команд Российской Федерации;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lastRenderedPageBreak/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Система спортивного отбора включает: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а) массовый просмотр и тестирование юношей и девушек с целью ориентирования их на занятия спортом;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б) отбор перспективных юных спортсменов для комплектования групп спортивной подготовки по виду спорта прыжки на батуте;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в) просмотр и отбор перспективных юных спортсменов на тренировочных сборах и соревнованиях.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</w:p>
    <w:p w:rsidR="00561853" w:rsidRPr="00561853" w:rsidRDefault="00561853" w:rsidP="005618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61853">
        <w:rPr>
          <w:rFonts w:ascii="Times New Roman" w:eastAsia="Times New Roman" w:hAnsi="Times New Roman" w:cs="Times New Roman"/>
          <w:b/>
          <w:bCs/>
          <w:sz w:val="27"/>
          <w:szCs w:val="27"/>
        </w:rPr>
        <w:t>V. Особенности осуществления спортивной подготовки по отдельным спортивным дисциплинам по виду спорта прыжки на батуте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9. Особенности осуществления спортивной подготовки в спортивных дисциплинах вида спорта прыжки на батуте определяются в Программе.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осуществления спортивной подготовки в спортивных дисциплинах вида спорта прыжки на батуте учитываются </w:t>
      </w:r>
      <w:proofErr w:type="gramStart"/>
      <w:r w:rsidRPr="00561853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56185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61853">
        <w:rPr>
          <w:rFonts w:ascii="Times New Roman" w:eastAsia="Times New Roman" w:hAnsi="Times New Roman" w:cs="Times New Roman"/>
          <w:sz w:val="24"/>
          <w:szCs w:val="24"/>
        </w:rPr>
        <w:t>составлении</w:t>
      </w:r>
      <w:proofErr w:type="gramEnd"/>
      <w:r w:rsidRPr="00561853">
        <w:rPr>
          <w:rFonts w:ascii="Times New Roman" w:eastAsia="Times New Roman" w:hAnsi="Times New Roman" w:cs="Times New Roman"/>
          <w:sz w:val="24"/>
          <w:szCs w:val="24"/>
        </w:rPr>
        <w:t xml:space="preserve"> планов спортивной подготовки, начиная с этапа совершенствования спортивного мастерства;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61853">
        <w:rPr>
          <w:rFonts w:ascii="Times New Roman" w:eastAsia="Times New Roman" w:hAnsi="Times New Roman" w:cs="Times New Roman"/>
          <w:sz w:val="24"/>
          <w:szCs w:val="24"/>
        </w:rPr>
        <w:t>составлении</w:t>
      </w:r>
      <w:proofErr w:type="gramEnd"/>
      <w:r w:rsidRPr="00561853">
        <w:rPr>
          <w:rFonts w:ascii="Times New Roman" w:eastAsia="Times New Roman" w:hAnsi="Times New Roman" w:cs="Times New Roman"/>
          <w:sz w:val="24"/>
          <w:szCs w:val="24"/>
        </w:rPr>
        <w:t xml:space="preserve"> плана физкультурных мероприятий и спортивных мероприятий.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11. Основными формами осуществления спортивной подготовки являются: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групповые и индивидуальные тренировочные и теоретические занятия;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работа по индивидуальным планам;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тренировочные сборы;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участие в спортивных соревнованиях и мероприятиях;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инструкторская и судейская практика;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медико-восстановительные мероприятия;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тестирование и контроль.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прыжки на батуте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 xml:space="preserve">14. Для обеспечения </w:t>
      </w:r>
      <w:proofErr w:type="spellStart"/>
      <w:r w:rsidRPr="00561853">
        <w:rPr>
          <w:rFonts w:ascii="Times New Roman" w:eastAsia="Times New Roman" w:hAnsi="Times New Roman" w:cs="Times New Roman"/>
          <w:sz w:val="24"/>
          <w:szCs w:val="24"/>
        </w:rPr>
        <w:t>круглогодичности</w:t>
      </w:r>
      <w:proofErr w:type="spellEnd"/>
      <w:r w:rsidRPr="00561853">
        <w:rPr>
          <w:rFonts w:ascii="Times New Roman" w:eastAsia="Times New Roman" w:hAnsi="Times New Roman" w:cs="Times New Roman"/>
          <w:sz w:val="24"/>
          <w:szCs w:val="24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r:id="rId16" w:anchor="1010" w:history="1">
        <w:r w:rsidRPr="00561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 10</w:t>
        </w:r>
      </w:hyperlink>
      <w:r w:rsidRPr="00561853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ФССП).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15. Порядок формирования групп спортивной подготовки по виду спорта прыжки на батуте определяется организациями, осуществляющими спортивную подготовку, самостоятельно.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17. С учетом специфики вида спорта прыжки на батуте определяются следующие особенности спортивной подготовки: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тендерными и возрастными особенностями развития;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lastRenderedPageBreak/>
        <w:t>- в зависимости от условий и организации занятий, а также условий проведения спортивных соревнований, подготовка по виду спорта прыжки на батуте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561853" w:rsidRPr="00561853" w:rsidRDefault="00561853" w:rsidP="005618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61853">
        <w:rPr>
          <w:rFonts w:ascii="Times New Roman" w:eastAsia="Times New Roman" w:hAnsi="Times New Roman" w:cs="Times New Roman"/>
          <w:b/>
          <w:bCs/>
          <w:sz w:val="27"/>
          <w:szCs w:val="27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19. Требования к кадрам организаций, осуществляющих спортивную подготовку: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 xml:space="preserve">19.1. </w:t>
      </w:r>
      <w:proofErr w:type="gramStart"/>
      <w:r w:rsidRPr="00561853">
        <w:rPr>
          <w:rFonts w:ascii="Times New Roman" w:eastAsia="Times New Roman" w:hAnsi="Times New Roman" w:cs="Times New Roman"/>
          <w:sz w:val="24"/>
          <w:szCs w:val="24"/>
        </w:rPr>
        <w:t xml:space="preserve">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</w:t>
      </w:r>
      <w:proofErr w:type="spellStart"/>
      <w:r w:rsidRPr="00561853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61853">
        <w:rPr>
          <w:rFonts w:ascii="Times New Roman" w:eastAsia="Times New Roman" w:hAnsi="Times New Roman" w:cs="Times New Roman"/>
          <w:sz w:val="24"/>
          <w:szCs w:val="24"/>
        </w:rPr>
        <w:t xml:space="preserve"> России от 15.08.2011 N 916н (зарегистрирован Минюстом России 14.10.2011, регистрационный N 22054) (далее - ЕКСД), в том числе следующим требованиям:</w:t>
      </w:r>
      <w:proofErr w:type="gramEnd"/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 xml:space="preserve">19.2. </w:t>
      </w:r>
      <w:proofErr w:type="gramStart"/>
      <w:r w:rsidRPr="00561853">
        <w:rPr>
          <w:rFonts w:ascii="Times New Roman" w:eastAsia="Times New Roman" w:hAnsi="Times New Roman" w:cs="Times New Roman"/>
          <w:sz w:val="24"/>
          <w:szCs w:val="24"/>
        </w:rPr>
        <w:t>Лица, не имеющие специальной подготовки или стажа работы, установленных в разделе "Требования к квалификации"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hyperlink r:id="rId17" w:anchor="901" w:history="1">
        <w:r w:rsidRPr="00561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</w:t>
        </w:r>
      </w:hyperlink>
      <w:r w:rsidRPr="005618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наличие тренировочного спортивного зала;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наличие тренажерного зала;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наличие раздевалок, душевых;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 xml:space="preserve">- наличие медицинского кабинета, оборудованного в соответствии с приказом </w:t>
      </w:r>
      <w:proofErr w:type="spellStart"/>
      <w:r w:rsidRPr="00561853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61853">
        <w:rPr>
          <w:rFonts w:ascii="Times New Roman" w:eastAsia="Times New Roman" w:hAnsi="Times New Roman" w:cs="Times New Roman"/>
          <w:sz w:val="24"/>
          <w:szCs w:val="24"/>
        </w:rPr>
        <w:t xml:space="preserve"> России от 09.08.2010 N 613н "Об утверждении Порядка оказания медицинской помощи при проведении физкультурных и спортивных мероприятий" (</w:t>
      </w:r>
      <w:proofErr w:type="gramStart"/>
      <w:r w:rsidRPr="00561853">
        <w:rPr>
          <w:rFonts w:ascii="Times New Roman" w:eastAsia="Times New Roman" w:hAnsi="Times New Roman" w:cs="Times New Roman"/>
          <w:sz w:val="24"/>
          <w:szCs w:val="24"/>
        </w:rPr>
        <w:t>зарегистрирован</w:t>
      </w:r>
      <w:proofErr w:type="gramEnd"/>
      <w:r w:rsidRPr="00561853">
        <w:rPr>
          <w:rFonts w:ascii="Times New Roman" w:eastAsia="Times New Roman" w:hAnsi="Times New Roman" w:cs="Times New Roman"/>
          <w:sz w:val="24"/>
          <w:szCs w:val="24"/>
        </w:rPr>
        <w:t xml:space="preserve"> Минюстом России 14.09.2010, регистрационный N 18428);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оборудованием и спортивным инвентарем, </w:t>
      </w:r>
      <w:proofErr w:type="gramStart"/>
      <w:r w:rsidRPr="00561853">
        <w:rPr>
          <w:rFonts w:ascii="Times New Roman" w:eastAsia="Times New Roman" w:hAnsi="Times New Roman" w:cs="Times New Roman"/>
          <w:sz w:val="24"/>
          <w:szCs w:val="24"/>
        </w:rPr>
        <w:t>необходимыми</w:t>
      </w:r>
      <w:proofErr w:type="gramEnd"/>
      <w:r w:rsidRPr="00561853">
        <w:rPr>
          <w:rFonts w:ascii="Times New Roman" w:eastAsia="Times New Roman" w:hAnsi="Times New Roman" w:cs="Times New Roman"/>
          <w:sz w:val="24"/>
          <w:szCs w:val="24"/>
        </w:rPr>
        <w:t xml:space="preserve"> для прохождения спортивной подготовки (</w:t>
      </w:r>
      <w:hyperlink r:id="rId18" w:anchor="1011" w:history="1">
        <w:r w:rsidRPr="00561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 11</w:t>
        </w:r>
      </w:hyperlink>
      <w:r w:rsidRPr="00561853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ФССП);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обеспечение спортивной экипировкой (</w:t>
      </w:r>
      <w:hyperlink r:id="rId19" w:anchor="1012" w:history="1">
        <w:r w:rsidRPr="00561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 12</w:t>
        </w:r>
      </w:hyperlink>
      <w:r w:rsidRPr="00561853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ФССП);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обеспечение проезда к месту проведения спортивных мероприятий и обратно;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обеспечение питанием и проживанием в период проведения спортивных мероприятий;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* пункт 6 ЕКСД.</w:t>
      </w:r>
    </w:p>
    <w:p w:rsidR="00AC51B3" w:rsidRDefault="00AC51B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1B3" w:rsidRDefault="00AC51B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1B3" w:rsidRDefault="00AC51B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C51B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61853">
        <w:rPr>
          <w:rFonts w:ascii="Times New Roman" w:eastAsia="Times New Roman" w:hAnsi="Times New Roman" w:cs="Times New Roman"/>
          <w:sz w:val="24"/>
          <w:szCs w:val="24"/>
        </w:rPr>
        <w:t> 1</w:t>
      </w:r>
      <w:r w:rsidRPr="00561853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20" w:anchor="1000" w:history="1">
        <w:r w:rsidRPr="00561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561853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561853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 прыжки на батуте</w:t>
      </w:r>
    </w:p>
    <w:p w:rsidR="00561853" w:rsidRPr="00561853" w:rsidRDefault="00561853" w:rsidP="005618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61853">
        <w:rPr>
          <w:rFonts w:ascii="Times New Roman" w:eastAsia="Times New Roman" w:hAnsi="Times New Roman" w:cs="Times New Roman"/>
          <w:b/>
          <w:bCs/>
          <w:sz w:val="27"/>
          <w:szCs w:val="27"/>
        </w:rPr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прыжки на батуте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0"/>
        <w:gridCol w:w="2760"/>
        <w:gridCol w:w="2822"/>
        <w:gridCol w:w="2260"/>
      </w:tblGrid>
      <w:tr w:rsidR="00561853" w:rsidRPr="00561853" w:rsidTr="00561853">
        <w:trPr>
          <w:tblCellSpacing w:w="15" w:type="dxa"/>
        </w:trPr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Этапы спортивной подготовки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Продолжительность этапов (в годах)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Минимальный возраст для зачисления в группы (лет)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Наполняемость групп (человек)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начальной подготовки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8-10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4-10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ограничений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3-6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высшего спортивного мастерства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ограничений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</w:t>
            </w:r>
          </w:p>
        </w:tc>
      </w:tr>
    </w:tbl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Приложение N 2</w:t>
      </w:r>
      <w:r w:rsidRPr="00561853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21" w:anchor="1000" w:history="1">
        <w:r w:rsidRPr="00561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561853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561853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 прыжки на батуте</w:t>
      </w:r>
    </w:p>
    <w:p w:rsidR="00561853" w:rsidRPr="00561853" w:rsidRDefault="00561853" w:rsidP="005618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61853">
        <w:rPr>
          <w:rFonts w:ascii="Times New Roman" w:eastAsia="Times New Roman" w:hAnsi="Times New Roman" w:cs="Times New Roman"/>
          <w:b/>
          <w:bCs/>
          <w:sz w:val="27"/>
          <w:szCs w:val="27"/>
        </w:rPr>
        <w:t>Соотношение объемов тренировочного процесса по видам спортивной подготовки на этапах спортивной подготовки по виду спорта прыжки на батуте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9"/>
        <w:gridCol w:w="1446"/>
        <w:gridCol w:w="1493"/>
        <w:gridCol w:w="824"/>
        <w:gridCol w:w="1071"/>
        <w:gridCol w:w="2230"/>
        <w:gridCol w:w="1499"/>
      </w:tblGrid>
      <w:tr w:rsidR="00561853" w:rsidRPr="00561853" w:rsidTr="0056185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561853" w:rsidRPr="00561853" w:rsidRDefault="00561853" w:rsidP="0056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Разделы подготовки </w:t>
            </w:r>
          </w:p>
        </w:tc>
        <w:tc>
          <w:tcPr>
            <w:tcW w:w="0" w:type="auto"/>
            <w:gridSpan w:val="6"/>
            <w:hideMark/>
          </w:tcPr>
          <w:p w:rsidR="00561853" w:rsidRPr="00561853" w:rsidRDefault="00561853" w:rsidP="0056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Этапы и годы спортивной подготовки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начальной подготовки </w:t>
            </w:r>
          </w:p>
        </w:tc>
        <w:tc>
          <w:tcPr>
            <w:tcW w:w="0" w:type="auto"/>
            <w:gridSpan w:val="2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vMerge w:val="restart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vMerge w:val="restart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высшего спортивного мастерства </w:t>
            </w:r>
          </w:p>
        </w:tc>
      </w:tr>
      <w:tr w:rsidR="00561853" w:rsidRPr="00561853" w:rsidTr="00AC5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года </w:t>
            </w:r>
          </w:p>
        </w:tc>
        <w:tc>
          <w:tcPr>
            <w:tcW w:w="746" w:type="dxa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года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двух лет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двух лет </w:t>
            </w:r>
          </w:p>
        </w:tc>
        <w:tc>
          <w:tcPr>
            <w:tcW w:w="0" w:type="auto"/>
            <w:vMerge/>
            <w:vAlign w:val="center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853" w:rsidRPr="00561853" w:rsidTr="00AC51B3">
        <w:trPr>
          <w:tblCellSpacing w:w="15" w:type="dxa"/>
        </w:trPr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  <w:proofErr w:type="gramStart"/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751" w:type="dxa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25-37 </w:t>
            </w:r>
          </w:p>
        </w:tc>
        <w:tc>
          <w:tcPr>
            <w:tcW w:w="746" w:type="dxa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25-37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9-11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9-11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9-11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9-11 </w:t>
            </w:r>
          </w:p>
        </w:tc>
      </w:tr>
      <w:tr w:rsidR="00561853" w:rsidRPr="00561853" w:rsidTr="00AC51B3">
        <w:trPr>
          <w:tblCellSpacing w:w="15" w:type="dxa"/>
        </w:trPr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  <w:proofErr w:type="gramStart"/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751" w:type="dxa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13-17 </w:t>
            </w:r>
          </w:p>
        </w:tc>
        <w:tc>
          <w:tcPr>
            <w:tcW w:w="746" w:type="dxa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13-17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18-24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18-24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18-24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20-26 </w:t>
            </w:r>
          </w:p>
        </w:tc>
      </w:tr>
      <w:tr w:rsidR="00561853" w:rsidRPr="00561853" w:rsidTr="00AC51B3">
        <w:trPr>
          <w:tblCellSpacing w:w="15" w:type="dxa"/>
        </w:trPr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  <w:proofErr w:type="gramStart"/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751" w:type="dxa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42-54 </w:t>
            </w:r>
          </w:p>
        </w:tc>
        <w:tc>
          <w:tcPr>
            <w:tcW w:w="746" w:type="dxa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42-54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42-54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42-54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42-54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44-56 </w:t>
            </w:r>
          </w:p>
        </w:tc>
      </w:tr>
      <w:tr w:rsidR="00561853" w:rsidRPr="00561853" w:rsidTr="00AC51B3">
        <w:trPr>
          <w:tblCellSpacing w:w="15" w:type="dxa"/>
        </w:trPr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Тактическая, теоретическая, психологическая подготовка</w:t>
            </w:r>
            <w:proofErr w:type="gramStart"/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751" w:type="dxa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746" w:type="dxa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4-6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4-6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3-5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</w:t>
            </w:r>
          </w:p>
        </w:tc>
      </w:tr>
      <w:tr w:rsidR="00561853" w:rsidRPr="00561853" w:rsidTr="00AC51B3">
        <w:trPr>
          <w:tblCellSpacing w:w="15" w:type="dxa"/>
        </w:trPr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соревнованиях, тренерская и судейская практика</w:t>
            </w:r>
            <w:proofErr w:type="gramStart"/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751" w:type="dxa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2-4 </w:t>
            </w:r>
          </w:p>
        </w:tc>
        <w:tc>
          <w:tcPr>
            <w:tcW w:w="746" w:type="dxa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2-4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8-12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8-12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9-13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9-13 </w:t>
            </w:r>
          </w:p>
        </w:tc>
      </w:tr>
      <w:tr w:rsidR="00561853" w:rsidRPr="00561853" w:rsidTr="00AC51B3">
        <w:trPr>
          <w:tblCellSpacing w:w="15" w:type="dxa"/>
        </w:trPr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Восстановительные мероприятия</w:t>
            </w:r>
            <w:proofErr w:type="gramStart"/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751" w:type="dxa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746" w:type="dxa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1-3 </w:t>
            </w:r>
          </w:p>
        </w:tc>
      </w:tr>
    </w:tbl>
    <w:p w:rsidR="00AC51B3" w:rsidRDefault="00AC51B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1B3" w:rsidRDefault="00AC51B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1B3" w:rsidRDefault="00AC51B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1B3" w:rsidRDefault="00AC51B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1B3" w:rsidRDefault="00AC51B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AC51B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61853">
        <w:rPr>
          <w:rFonts w:ascii="Times New Roman" w:eastAsia="Times New Roman" w:hAnsi="Times New Roman" w:cs="Times New Roman"/>
          <w:sz w:val="24"/>
          <w:szCs w:val="24"/>
        </w:rPr>
        <w:t> 3</w:t>
      </w:r>
      <w:r w:rsidRPr="00561853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22" w:anchor="1000" w:history="1">
        <w:r w:rsidRPr="00561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561853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561853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 прыжки на батуте</w:t>
      </w:r>
    </w:p>
    <w:p w:rsidR="00561853" w:rsidRPr="00561853" w:rsidRDefault="00561853" w:rsidP="0056185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61853">
        <w:rPr>
          <w:rFonts w:ascii="Times New Roman" w:eastAsia="Times New Roman" w:hAnsi="Times New Roman" w:cs="Times New Roman"/>
          <w:b/>
          <w:bCs/>
          <w:sz w:val="27"/>
          <w:szCs w:val="27"/>
        </w:rPr>
        <w:t>Планируемые показатели</w:t>
      </w:r>
      <w:r w:rsidRPr="0056185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соревновательной деятельности по виду спорта прыжки на батуте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4"/>
        <w:gridCol w:w="673"/>
        <w:gridCol w:w="1024"/>
        <w:gridCol w:w="1134"/>
        <w:gridCol w:w="1497"/>
        <w:gridCol w:w="2797"/>
        <w:gridCol w:w="1993"/>
      </w:tblGrid>
      <w:tr w:rsidR="00561853" w:rsidRPr="00561853" w:rsidTr="0056185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561853" w:rsidRPr="00561853" w:rsidRDefault="00561853" w:rsidP="0056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Виды соревнований </w:t>
            </w:r>
          </w:p>
        </w:tc>
        <w:tc>
          <w:tcPr>
            <w:tcW w:w="0" w:type="auto"/>
            <w:gridSpan w:val="6"/>
            <w:hideMark/>
          </w:tcPr>
          <w:p w:rsidR="00561853" w:rsidRPr="00561853" w:rsidRDefault="00561853" w:rsidP="0056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Этапы и годы спортивной подготовки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начальной подготовки </w:t>
            </w:r>
          </w:p>
        </w:tc>
        <w:tc>
          <w:tcPr>
            <w:tcW w:w="0" w:type="auto"/>
            <w:gridSpan w:val="2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vMerge w:val="restart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vMerge w:val="restart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высшего спортивного мастерства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года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года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двух лет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двух лет </w:t>
            </w:r>
          </w:p>
        </w:tc>
        <w:tc>
          <w:tcPr>
            <w:tcW w:w="0" w:type="auto"/>
            <w:vMerge/>
            <w:vAlign w:val="center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Отборочные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</w:tbl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Приложение N 4</w:t>
      </w:r>
      <w:r w:rsidRPr="00561853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23" w:anchor="1000" w:history="1">
        <w:r w:rsidRPr="00561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561853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561853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 прыжки на батуте</w:t>
      </w:r>
    </w:p>
    <w:p w:rsidR="00561853" w:rsidRPr="00561853" w:rsidRDefault="00561853" w:rsidP="005618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61853">
        <w:rPr>
          <w:rFonts w:ascii="Times New Roman" w:eastAsia="Times New Roman" w:hAnsi="Times New Roman" w:cs="Times New Roman"/>
          <w:b/>
          <w:bCs/>
          <w:sz w:val="27"/>
          <w:szCs w:val="27"/>
        </w:rPr>
        <w:t>Влияние, физических качеств и телосложения на результативность по виду спорта прыжки на батуте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2"/>
        <w:gridCol w:w="2232"/>
      </w:tblGrid>
      <w:tr w:rsidR="00561853" w:rsidRPr="00561853" w:rsidTr="00AC51B3">
        <w:trPr>
          <w:tblCellSpacing w:w="15" w:type="dxa"/>
        </w:trPr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Физические качества и телосложение </w:t>
            </w:r>
          </w:p>
        </w:tc>
        <w:tc>
          <w:tcPr>
            <w:tcW w:w="2187" w:type="dxa"/>
            <w:hideMark/>
          </w:tcPr>
          <w:p w:rsidR="00561853" w:rsidRPr="00561853" w:rsidRDefault="00561853" w:rsidP="0056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Уровень влияния </w:t>
            </w:r>
          </w:p>
        </w:tc>
      </w:tr>
      <w:tr w:rsidR="00561853" w:rsidRPr="00561853" w:rsidTr="00AC51B3">
        <w:trPr>
          <w:tblCellSpacing w:w="15" w:type="dxa"/>
        </w:trPr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Скоростные способности </w:t>
            </w:r>
          </w:p>
        </w:tc>
        <w:tc>
          <w:tcPr>
            <w:tcW w:w="2187" w:type="dxa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anchor="1043" w:history="1">
              <w:r w:rsidRPr="005618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</w:t>
              </w:r>
            </w:hyperlink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1853" w:rsidRPr="00561853" w:rsidTr="00AC51B3">
        <w:trPr>
          <w:tblCellSpacing w:w="15" w:type="dxa"/>
        </w:trPr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Мышечная сила </w:t>
            </w:r>
          </w:p>
        </w:tc>
        <w:tc>
          <w:tcPr>
            <w:tcW w:w="2187" w:type="dxa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anchor="1042" w:history="1">
              <w:r w:rsidRPr="005618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1853" w:rsidRPr="00561853" w:rsidTr="00AC51B3">
        <w:trPr>
          <w:tblCellSpacing w:w="15" w:type="dxa"/>
        </w:trPr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Вестибулярная устойчивость </w:t>
            </w:r>
          </w:p>
        </w:tc>
        <w:tc>
          <w:tcPr>
            <w:tcW w:w="2187" w:type="dxa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anchor="1043" w:history="1">
              <w:r w:rsidRPr="005618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</w:t>
              </w:r>
            </w:hyperlink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1853" w:rsidRPr="00561853" w:rsidTr="00AC51B3">
        <w:trPr>
          <w:tblCellSpacing w:w="15" w:type="dxa"/>
        </w:trPr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Выносливость </w:t>
            </w:r>
          </w:p>
        </w:tc>
        <w:tc>
          <w:tcPr>
            <w:tcW w:w="2187" w:type="dxa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anchor="1042" w:history="1">
              <w:r w:rsidRPr="005618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1853" w:rsidRPr="00561853" w:rsidTr="00AC51B3">
        <w:trPr>
          <w:tblCellSpacing w:w="15" w:type="dxa"/>
        </w:trPr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Гибкость </w:t>
            </w:r>
          </w:p>
        </w:tc>
        <w:tc>
          <w:tcPr>
            <w:tcW w:w="2187" w:type="dxa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anchor="1043" w:history="1">
              <w:r w:rsidRPr="005618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</w:t>
              </w:r>
            </w:hyperlink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1853" w:rsidRPr="00561853" w:rsidTr="00AC51B3">
        <w:trPr>
          <w:tblCellSpacing w:w="15" w:type="dxa"/>
        </w:trPr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Координационные способности </w:t>
            </w:r>
          </w:p>
        </w:tc>
        <w:tc>
          <w:tcPr>
            <w:tcW w:w="2187" w:type="dxa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anchor="1043" w:history="1">
              <w:r w:rsidRPr="005618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</w:t>
              </w:r>
            </w:hyperlink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1853" w:rsidRPr="00561853" w:rsidTr="00AC51B3">
        <w:trPr>
          <w:tblCellSpacing w:w="15" w:type="dxa"/>
        </w:trPr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Телосложение </w:t>
            </w:r>
          </w:p>
        </w:tc>
        <w:tc>
          <w:tcPr>
            <w:tcW w:w="2187" w:type="dxa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anchor="1042" w:history="1">
              <w:r w:rsidRPr="005618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Условные обозначения: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3 - значительное влияние;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2 - среднее влияние;</w:t>
      </w: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1 - незначительное влияние.</w:t>
      </w:r>
    </w:p>
    <w:p w:rsidR="00AC51B3" w:rsidRDefault="00AC51B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1B3" w:rsidRDefault="00AC51B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1B3" w:rsidRDefault="00AC51B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1B3" w:rsidRDefault="00AC51B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1B3" w:rsidRDefault="00AC51B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1B3" w:rsidRDefault="00AC51B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1B3" w:rsidRDefault="00AC51B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1B3" w:rsidRDefault="00AC51B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1B3" w:rsidRDefault="00AC51B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1B3" w:rsidRDefault="00AC51B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1B3" w:rsidRDefault="00AC51B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1B3" w:rsidRDefault="00AC51B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1B3" w:rsidRDefault="00AC51B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1B3" w:rsidRDefault="00AC51B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1B3" w:rsidRDefault="00AC51B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1B3" w:rsidRDefault="00AC51B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1B3" w:rsidRDefault="00AC51B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1B3" w:rsidRDefault="00AC51B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C51B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61853">
        <w:rPr>
          <w:rFonts w:ascii="Times New Roman" w:eastAsia="Times New Roman" w:hAnsi="Times New Roman" w:cs="Times New Roman"/>
          <w:sz w:val="24"/>
          <w:szCs w:val="24"/>
        </w:rPr>
        <w:t> 5</w:t>
      </w:r>
      <w:r w:rsidRPr="00561853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31" w:anchor="1000" w:history="1">
        <w:r w:rsidRPr="00561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561853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561853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 прыжки на батуте</w:t>
      </w:r>
    </w:p>
    <w:p w:rsidR="00561853" w:rsidRPr="00561853" w:rsidRDefault="00561853" w:rsidP="0056185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61853">
        <w:rPr>
          <w:rFonts w:ascii="Times New Roman" w:eastAsia="Times New Roman" w:hAnsi="Times New Roman" w:cs="Times New Roman"/>
          <w:b/>
          <w:bCs/>
          <w:sz w:val="27"/>
          <w:szCs w:val="27"/>
        </w:rPr>
        <w:t>Нормативы</w:t>
      </w:r>
      <w:r w:rsidRPr="0056185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общей физической и специальной физической подготовки для зачисления в группы на этапе начальной подготовки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7"/>
        <w:gridCol w:w="4395"/>
        <w:gridCol w:w="4410"/>
      </w:tblGrid>
      <w:tr w:rsidR="00561853" w:rsidRPr="00561853" w:rsidTr="0056185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561853" w:rsidRPr="00561853" w:rsidRDefault="00561853" w:rsidP="0056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Развиваемое физическое качество </w:t>
            </w:r>
          </w:p>
        </w:tc>
        <w:tc>
          <w:tcPr>
            <w:tcW w:w="0" w:type="auto"/>
            <w:gridSpan w:val="2"/>
            <w:hideMark/>
          </w:tcPr>
          <w:p w:rsidR="00561853" w:rsidRPr="00561853" w:rsidRDefault="00561853" w:rsidP="0056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Контрольные упражнения (тесты)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Девушки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Координация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Челночный бег 3x10 м (не более 10,5 с)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Челночный бег 3x10 м (не более 10,5 с)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Поднимание ног из виса на гимнастической перекладине в положение "угол" (не менее 3 раз)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Поднимание ног из виса на гимнастической перекладине в положение "угол" (не менее 3 раз)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упоре лежа (не менее 5 раз)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Сгибание-разгибание рук в упоре от гимнастической скамейки (не менее 5 раз)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Подтягивание в висе на перекладине (не менее 2 раз)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</w:t>
            </w:r>
            <w:proofErr w:type="gramEnd"/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висе лежа (не менее 1 раза)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Напрыгивание</w:t>
            </w:r>
            <w:proofErr w:type="spellEnd"/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возвышение высотой 30 см за 30 с (не менее 5 раз)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Напрыгивание</w:t>
            </w:r>
            <w:proofErr w:type="spellEnd"/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возвышение высотой 30 см за 30 с (не менее 5 раз)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 (не менее 115 см)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 (не менее 105 см)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Гибкость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"мост" из </w:t>
            </w:r>
            <w:proofErr w:type="gramStart"/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спине (расстояние от стоп до пальцев рук не более 45 см, фиксация 5 сек)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"мост" из </w:t>
            </w:r>
            <w:proofErr w:type="gramStart"/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спине (расстояние от стоп до пальцев рук не более 45 см, фиксация 5 сек)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стоя, удержание касания ног грудью (не менее 3 с)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стоя, удержание касания ног грудью (не менее 3 с)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Поперечный шпагат (не более 20 см от пола)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Поперечный шпагат (не более 20 см от пола) </w:t>
            </w:r>
          </w:p>
        </w:tc>
      </w:tr>
    </w:tbl>
    <w:p w:rsid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Приложение N 6</w:t>
      </w:r>
      <w:r w:rsidRPr="00561853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32" w:anchor="1000" w:history="1">
        <w:r w:rsidRPr="00561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561853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561853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 прыжки на батуте</w:t>
      </w:r>
    </w:p>
    <w:p w:rsidR="00561853" w:rsidRPr="00561853" w:rsidRDefault="00561853" w:rsidP="00AC51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61853">
        <w:rPr>
          <w:rFonts w:ascii="Times New Roman" w:eastAsia="Times New Roman" w:hAnsi="Times New Roman" w:cs="Times New Roman"/>
          <w:b/>
          <w:bCs/>
          <w:sz w:val="27"/>
          <w:szCs w:val="27"/>
        </w:rPr>
        <w:t>Нормативы</w:t>
      </w:r>
      <w:r w:rsidRPr="0056185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9"/>
        <w:gridCol w:w="4484"/>
        <w:gridCol w:w="4499"/>
      </w:tblGrid>
      <w:tr w:rsidR="00561853" w:rsidRPr="00561853" w:rsidTr="00561853">
        <w:trPr>
          <w:tblCellSpacing w:w="15" w:type="dxa"/>
        </w:trPr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Развиваемое </w:t>
            </w:r>
          </w:p>
        </w:tc>
        <w:tc>
          <w:tcPr>
            <w:tcW w:w="0" w:type="auto"/>
            <w:gridSpan w:val="2"/>
            <w:hideMark/>
          </w:tcPr>
          <w:p w:rsidR="00561853" w:rsidRPr="00561853" w:rsidRDefault="00561853" w:rsidP="0056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Контрольные упражнения (тесты)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физическое качество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Девушки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Координация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Челночный бег 3x10 м (не более 9,5 с)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Челночный бег 3x10 м (не более 9,5 с)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Поднимание ног из виса на гимнастической перекладине в положение "угол" (не менее 15 раз)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Поднимание ног из виса на гимнастической перекладине в положение "угол" (не менее 10 раз)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Сгибание-разгибание рук в упоре на параллельных гимнастических скамейках (не менее 5 раз)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Сгибание-разгибание рук в упоре на параллельных гимнастических скамейках, ноги на полу (не менее 5 раз)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Подтягивание в висе на перекладине (не менее 3 раз) </w:t>
            </w:r>
          </w:p>
          <w:p w:rsidR="00AC51B3" w:rsidRPr="00561853" w:rsidRDefault="00AC51B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Напрыгивание</w:t>
            </w:r>
            <w:proofErr w:type="spellEnd"/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возвышение высотой 30 см за 30 с (не менее 15 раз)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Напрыгивание</w:t>
            </w:r>
            <w:proofErr w:type="spellEnd"/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возвышение высотой 30 см за 30 с (не менее 15 раз)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 (не менее 130 см)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 (не менее 115 см)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Гибкость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"мост" из </w:t>
            </w:r>
            <w:proofErr w:type="gramStart"/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спине (расстояние от стоп до пальцев рук не более 40 см, фиксация 5 сек)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"мост" из </w:t>
            </w:r>
            <w:proofErr w:type="gramStart"/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спине (расстояние от стоп до пальцев рук не более 40 см, фиксация 5 сек)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Поперечный шпагат (не более 10 см от пола)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Поперечный шпагат (не более 10 см от пола)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мастерство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Обязательная техническая программа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Обязательная техническая программа </w:t>
            </w:r>
          </w:p>
        </w:tc>
      </w:tr>
    </w:tbl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Приложение N 7</w:t>
      </w:r>
      <w:r w:rsidRPr="00561853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33" w:anchor="1000" w:history="1">
        <w:r w:rsidRPr="00561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561853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561853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 прыжки на батуте</w:t>
      </w:r>
    </w:p>
    <w:p w:rsidR="00561853" w:rsidRPr="00561853" w:rsidRDefault="00561853" w:rsidP="005618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61853">
        <w:rPr>
          <w:rFonts w:ascii="Times New Roman" w:eastAsia="Times New Roman" w:hAnsi="Times New Roman" w:cs="Times New Roman"/>
          <w:b/>
          <w:bCs/>
          <w:sz w:val="27"/>
          <w:szCs w:val="27"/>
        </w:rPr>
        <w:t>Нормативы</w:t>
      </w:r>
      <w:r w:rsidRPr="0056185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общей физической и специальной физической подготовки для зачисления в группы на этапе совершенствования спортивного мастерства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7"/>
        <w:gridCol w:w="4395"/>
        <w:gridCol w:w="4410"/>
      </w:tblGrid>
      <w:tr w:rsidR="00561853" w:rsidRPr="00561853" w:rsidTr="00561853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Развиваемое физическое качество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Контрольные упражнения (тесты)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Девушки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Челночный бег 5x10 м (не более 14,0 с)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Челночный бег 5x10 м (не более 14,5 с)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Поднимание ног из виса на гимнастической перекладине до касания перекладины (не менее 6 раз)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Поднимание ног из виса на гимнастической перекладине до касания перекладины (не менее 4 раз)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Сгибание-разгибание рук в упоре на параллельных гимнастических скамейках (не менее 20 раз)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Сгибание-разгибание рук в упоре на параллельных гимнастических скамейках (не менее 7 раз)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Подтягивание в висе на перекладине (не менее 7 раз)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Подтягивание в висе на перекладине (не менее 3 раз)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Скоростно-силовые качества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Напрыгивание</w:t>
            </w:r>
            <w:proofErr w:type="spellEnd"/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возвышение высотой 50 см 60 раз (не более 70 с)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Напрыгивание</w:t>
            </w:r>
            <w:proofErr w:type="spellEnd"/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возвышение высотой 50 см 60 раз (не более 70 с)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 (не менее 170 см) </w:t>
            </w:r>
          </w:p>
          <w:p w:rsid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 (не менее 150 см)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Гибкость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"мост" из </w:t>
            </w:r>
            <w:proofErr w:type="gramStart"/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спине (расстояние от стоп до пальцев рук не более 35 см, фиксация 5 сек)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"мост" из </w:t>
            </w:r>
            <w:proofErr w:type="gramStart"/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спине (расстояние от стоп до пальцев рук не более 35 см, фиксация 5 сек)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Поперечный шпагат (бедра касаются пола)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Поперечный шпагат (бедра касаются пола)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мастерство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Обязательная техническая программа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Обязательная техническая программа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разряд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Кандидат в мастера спорта </w:t>
            </w:r>
          </w:p>
        </w:tc>
      </w:tr>
    </w:tbl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Приложение N 8</w:t>
      </w:r>
      <w:r w:rsidRPr="00561853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34" w:anchor="1000" w:history="1">
        <w:r w:rsidRPr="00561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561853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561853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 прыжки на батуте</w:t>
      </w:r>
    </w:p>
    <w:p w:rsidR="00561853" w:rsidRPr="00561853" w:rsidRDefault="00561853" w:rsidP="005618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61853">
        <w:rPr>
          <w:rFonts w:ascii="Times New Roman" w:eastAsia="Times New Roman" w:hAnsi="Times New Roman" w:cs="Times New Roman"/>
          <w:b/>
          <w:bCs/>
          <w:sz w:val="27"/>
          <w:szCs w:val="27"/>
        </w:rPr>
        <w:t>Нормативы</w:t>
      </w:r>
      <w:r w:rsidRPr="0056185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общей физической и специальной физической подготовки для зачисления в группы на этапе высшего спортивного мастерства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1"/>
        <w:gridCol w:w="4356"/>
        <w:gridCol w:w="4335"/>
      </w:tblGrid>
      <w:tr w:rsidR="00561853" w:rsidRPr="00561853" w:rsidTr="00561853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Развиваемое физическое качество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Контрольные упражнения (тесты)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Девушки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Челночный бег 5x10 м (не более 13,0 с)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Челночный бег 5x10 м (не более 14,0 с)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Поднимание ног из виса на гимнастической перекладине до касания перекладины (не менее 10 раз)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Поднимание ног из виса на гимнастической перекладине до касания перекладины (не менее 6 раз)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Сгибание-разгибание рук в упоре на параллельных гимнастических скамейках (не менее 30 раз)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Сгибание-разгибание рук в упоре на параллельных гимнастических скамейках (не менее 10 раз)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Подтягивание в висе на перекладине (не менее 8 раз)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Подтягивание в висе на перекладине (не менее 4 раз)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Скоростно-силовые качества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Напрыгивание</w:t>
            </w:r>
            <w:proofErr w:type="spellEnd"/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возвышение высотой 50 см 60 раз (не более 65 с)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Напрыгивание</w:t>
            </w:r>
            <w:proofErr w:type="spellEnd"/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возвышение высотой 50 см 60 раз (не более 65 с)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 (не менее 190 см)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 (не менее 170 см)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Гибкость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Поперечный шпагат (бедра касаются пола)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Поперечный шпагат (бедра касаются пола)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мастерство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Обязательная техническая программа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Обязательная техническая программа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Спортивное звание </w:t>
            </w:r>
          </w:p>
        </w:tc>
        <w:tc>
          <w:tcPr>
            <w:tcW w:w="0" w:type="auto"/>
            <w:gridSpan w:val="2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спорта России, мастер спорта России международного класса </w:t>
            </w:r>
          </w:p>
        </w:tc>
      </w:tr>
    </w:tbl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61853">
        <w:rPr>
          <w:rFonts w:ascii="Times New Roman" w:eastAsia="Times New Roman" w:hAnsi="Times New Roman" w:cs="Times New Roman"/>
          <w:sz w:val="24"/>
          <w:szCs w:val="24"/>
        </w:rPr>
        <w:t> 9</w:t>
      </w:r>
      <w:r w:rsidRPr="00561853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35" w:anchor="1000" w:history="1">
        <w:r w:rsidRPr="00561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561853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561853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 прыжки на батуте</w:t>
      </w:r>
    </w:p>
    <w:p w:rsidR="00561853" w:rsidRPr="00561853" w:rsidRDefault="00561853" w:rsidP="005618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61853">
        <w:rPr>
          <w:rFonts w:ascii="Times New Roman" w:eastAsia="Times New Roman" w:hAnsi="Times New Roman" w:cs="Times New Roman"/>
          <w:b/>
          <w:bCs/>
          <w:sz w:val="27"/>
          <w:szCs w:val="27"/>
        </w:rPr>
        <w:t>Нормативы</w:t>
      </w:r>
      <w:r w:rsidRPr="0056185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максимального объема тренировочной нагрузки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8"/>
        <w:gridCol w:w="668"/>
        <w:gridCol w:w="1017"/>
        <w:gridCol w:w="1122"/>
        <w:gridCol w:w="1480"/>
        <w:gridCol w:w="2774"/>
        <w:gridCol w:w="1973"/>
      </w:tblGrid>
      <w:tr w:rsidR="00561853" w:rsidRPr="00561853" w:rsidTr="0056185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561853" w:rsidRPr="00561853" w:rsidRDefault="00561853" w:rsidP="0056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Этапный норматив </w:t>
            </w:r>
          </w:p>
        </w:tc>
        <w:tc>
          <w:tcPr>
            <w:tcW w:w="0" w:type="auto"/>
            <w:gridSpan w:val="6"/>
            <w:hideMark/>
          </w:tcPr>
          <w:p w:rsidR="00561853" w:rsidRPr="00561853" w:rsidRDefault="00561853" w:rsidP="0056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Этапы и годы спортивной подготовки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начальной подготовки </w:t>
            </w:r>
          </w:p>
        </w:tc>
        <w:tc>
          <w:tcPr>
            <w:tcW w:w="0" w:type="auto"/>
            <w:gridSpan w:val="2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vMerge w:val="restart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vMerge w:val="restart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высшего спортивного мастерства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года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года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двух лет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двух лет </w:t>
            </w:r>
          </w:p>
        </w:tc>
        <w:tc>
          <w:tcPr>
            <w:tcW w:w="0" w:type="auto"/>
            <w:vMerge/>
            <w:vAlign w:val="center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14-18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24-28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тренировок в неделю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6-7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часов в год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312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468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624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728-936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1248-1456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1664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тренировок в год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156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208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312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312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312 </w:t>
            </w:r>
          </w:p>
        </w:tc>
        <w:tc>
          <w:tcPr>
            <w:tcW w:w="0" w:type="auto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312-364 </w:t>
            </w:r>
          </w:p>
        </w:tc>
      </w:tr>
    </w:tbl>
    <w:p w:rsidR="00AC51B3" w:rsidRDefault="00AC51B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1B3" w:rsidRDefault="00AC51B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1B3" w:rsidRDefault="00AC51B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1B3" w:rsidRDefault="00AC51B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1B3" w:rsidRDefault="00AC51B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1B3" w:rsidRDefault="00AC51B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C51B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61853">
        <w:rPr>
          <w:rFonts w:ascii="Times New Roman" w:eastAsia="Times New Roman" w:hAnsi="Times New Roman" w:cs="Times New Roman"/>
          <w:sz w:val="24"/>
          <w:szCs w:val="24"/>
        </w:rPr>
        <w:t> 10</w:t>
      </w:r>
      <w:r w:rsidRPr="00561853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36" w:anchor="1000" w:history="1">
        <w:r w:rsidRPr="00561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561853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561853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 прыжки на батуте</w:t>
      </w:r>
    </w:p>
    <w:p w:rsidR="00561853" w:rsidRPr="00561853" w:rsidRDefault="00561853" w:rsidP="005618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61853">
        <w:rPr>
          <w:rFonts w:ascii="Times New Roman" w:eastAsia="Times New Roman" w:hAnsi="Times New Roman" w:cs="Times New Roman"/>
          <w:b/>
          <w:bCs/>
          <w:sz w:val="27"/>
          <w:szCs w:val="27"/>
        </w:rPr>
        <w:t>Перечень</w:t>
      </w:r>
      <w:r w:rsidRPr="0056185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тренировочных сборов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2112"/>
        <w:gridCol w:w="1369"/>
        <w:gridCol w:w="2098"/>
        <w:gridCol w:w="1723"/>
        <w:gridCol w:w="30"/>
        <w:gridCol w:w="1357"/>
        <w:gridCol w:w="1738"/>
      </w:tblGrid>
      <w:tr w:rsidR="00561853" w:rsidRPr="00561853" w:rsidTr="00561853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6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6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56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тренировочных сборов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Предельная продолжительность сборов по этапам спортивной подготовки (количество дней)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Оптимальное число участников сбора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высшего спортивного мастерства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начальной подготовки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Тренировочные сборы по подготовке к соревнованиям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Тренировочные сборы по подготовке к международным соревнованиям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853">
              <w:rPr>
                <w:rFonts w:ascii="Times New Roman" w:eastAsia="Times New Roman" w:hAnsi="Times New Roman" w:cs="Times New Roman"/>
              </w:rPr>
              <w:t xml:space="preserve">Определяется организацией, осуществляющей спортивную подготовку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Тренировочные сборы по подготовке к чемпионатам, кубкам, первенствам России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Тренировочные сборы по подготовке к другим всероссийским соревнованиям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Тренировочные сборы по подготовке к официальным соревнованиям субъекта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Специальные тренировочные сборы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Тренировочные сборы по общей или специальной физической подготовке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70% от состава группы лиц, проходящих спортивную подготовку на определенном этапе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Восстановительные тренировочные сборы</w:t>
            </w:r>
          </w:p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14 дней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соревнований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Тренировочные сборы для комплексного медицинского обследования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5 </w:t>
            </w:r>
            <w:proofErr w:type="gramStart"/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gramEnd"/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 не более 2 раз в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планом комплексного медицинского обследования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Тренировочные сборы в каникулярный период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21 дня подряд и не более двух сборов в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60% от состава группы лиц, проходящих спортивную подготовку на определенном этапе </w:t>
            </w:r>
          </w:p>
        </w:tc>
      </w:tr>
      <w:tr w:rsidR="00561853" w:rsidRPr="00561853" w:rsidTr="0056185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60 дней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561853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правилами приема </w:t>
            </w:r>
          </w:p>
        </w:tc>
      </w:tr>
    </w:tbl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61853">
        <w:rPr>
          <w:rFonts w:ascii="Times New Roman" w:eastAsia="Times New Roman" w:hAnsi="Times New Roman" w:cs="Times New Roman"/>
          <w:sz w:val="24"/>
          <w:szCs w:val="24"/>
        </w:rPr>
        <w:t> 11</w:t>
      </w:r>
      <w:r w:rsidRPr="00561853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37" w:anchor="1000" w:history="1">
        <w:r w:rsidRPr="00561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561853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561853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 прыжки на батуте</w:t>
      </w:r>
    </w:p>
    <w:p w:rsidR="00561853" w:rsidRPr="00561853" w:rsidRDefault="00561853" w:rsidP="005618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561853">
        <w:rPr>
          <w:rFonts w:ascii="Times New Roman" w:eastAsia="Times New Roman" w:hAnsi="Times New Roman" w:cs="Times New Roman"/>
          <w:b/>
          <w:bCs/>
          <w:sz w:val="27"/>
          <w:szCs w:val="27"/>
        </w:rPr>
        <w:t>Оборудование и спортивный инвентарь, необходимые для прохождения спортивной подготовки</w:t>
      </w:r>
      <w:proofErr w:type="gram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"/>
        <w:gridCol w:w="4023"/>
        <w:gridCol w:w="1885"/>
        <w:gridCol w:w="1943"/>
      </w:tblGrid>
      <w:tr w:rsidR="00561853" w:rsidRPr="00855EC7" w:rsidTr="00561853">
        <w:trPr>
          <w:tblCellSpacing w:w="15" w:type="dxa"/>
        </w:trPr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55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55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55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855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спортивного инвентаря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Количество изделий </w:t>
            </w:r>
          </w:p>
        </w:tc>
      </w:tr>
      <w:tr w:rsidR="00561853" w:rsidRPr="00855EC7" w:rsidTr="00561853">
        <w:trPr>
          <w:tblCellSpacing w:w="15" w:type="dxa"/>
        </w:trPr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" w:tgtFrame="_blank" w:history="1">
              <w:r w:rsidRPr="00855EC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Батут</w:t>
              </w:r>
            </w:hyperlink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" w:tgtFrame="_blank" w:history="1">
              <w:r w:rsidRPr="00855EC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комплект</w:t>
              </w:r>
            </w:hyperlink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</w:tr>
      <w:tr w:rsidR="00561853" w:rsidRPr="00855EC7" w:rsidTr="00561853">
        <w:trPr>
          <w:tblCellSpacing w:w="15" w:type="dxa"/>
        </w:trPr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Дорожка акробатическая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561853" w:rsidRPr="00855EC7" w:rsidTr="00561853">
        <w:trPr>
          <w:tblCellSpacing w:w="15" w:type="dxa"/>
        </w:trPr>
        <w:tc>
          <w:tcPr>
            <w:tcW w:w="0" w:type="auto"/>
            <w:gridSpan w:val="4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Дополнительное и вспомогательное оборудование, спортивный инвентарь </w:t>
            </w:r>
          </w:p>
        </w:tc>
      </w:tr>
      <w:tr w:rsidR="00561853" w:rsidRPr="00855EC7" w:rsidTr="00561853">
        <w:trPr>
          <w:tblCellSpacing w:w="15" w:type="dxa"/>
        </w:trPr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Брусья гимнастические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561853" w:rsidRPr="00855EC7" w:rsidTr="00561853">
        <w:trPr>
          <w:tblCellSpacing w:w="15" w:type="dxa"/>
        </w:trPr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" w:tgtFrame="_blank" w:history="1">
              <w:r w:rsidRPr="00855EC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Видеокамера</w:t>
              </w:r>
            </w:hyperlink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561853" w:rsidRPr="00855EC7" w:rsidTr="00561853">
        <w:trPr>
          <w:tblCellSpacing w:w="15" w:type="dxa"/>
        </w:trPr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Гантели массивные от 1 кг до 5 кг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1" w:tgtFrame="_blank" w:history="1">
              <w:r w:rsidRPr="00855EC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комплект</w:t>
              </w:r>
            </w:hyperlink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</w:tr>
      <w:tr w:rsidR="00561853" w:rsidRPr="00855EC7" w:rsidTr="00561853">
        <w:trPr>
          <w:tblCellSpacing w:w="15" w:type="dxa"/>
        </w:trPr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Козел гимнастический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561853" w:rsidRPr="00855EC7" w:rsidTr="00561853">
        <w:trPr>
          <w:tblCellSpacing w:w="15" w:type="dxa"/>
        </w:trPr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Лонжа универсальная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561853" w:rsidRPr="00855EC7" w:rsidTr="00561853">
        <w:trPr>
          <w:tblCellSpacing w:w="15" w:type="dxa"/>
        </w:trPr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 гимнастический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</w:tr>
      <w:tr w:rsidR="00561853" w:rsidRPr="00855EC7" w:rsidTr="00561853">
        <w:trPr>
          <w:tblCellSpacing w:w="15" w:type="dxa"/>
        </w:trPr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2" w:tgtFrame="_blank" w:history="1">
              <w:r w:rsidRPr="00855EC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Мяч</w:t>
              </w:r>
            </w:hyperlink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набивной (</w:t>
            </w:r>
            <w:proofErr w:type="spellStart"/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медицинбол</w:t>
            </w:r>
            <w:proofErr w:type="spellEnd"/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от 1 кг до 5 кг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3" w:tgtFrame="_blank" w:history="1">
              <w:r w:rsidRPr="00855EC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комплект</w:t>
              </w:r>
            </w:hyperlink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</w:tr>
      <w:tr w:rsidR="00561853" w:rsidRPr="00855EC7" w:rsidTr="00561853">
        <w:trPr>
          <w:tblCellSpacing w:w="15" w:type="dxa"/>
        </w:trPr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Мостик гимнастический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561853" w:rsidRPr="00855EC7" w:rsidTr="00561853">
        <w:trPr>
          <w:tblCellSpacing w:w="15" w:type="dxa"/>
        </w:trPr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Мяч волейбольный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</w:tr>
      <w:tr w:rsidR="00561853" w:rsidRPr="00855EC7" w:rsidTr="00561853">
        <w:trPr>
          <w:tblCellSpacing w:w="15" w:type="dxa"/>
        </w:trPr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Насос универсальный для накачивания мячей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561853" w:rsidRPr="00855EC7" w:rsidTr="00561853">
        <w:trPr>
          <w:tblCellSpacing w:w="15" w:type="dxa"/>
        </w:trPr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Перекладина гимнастическая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4" w:tgtFrame="_blank" w:history="1">
              <w:r w:rsidRPr="00855EC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комплект</w:t>
              </w:r>
            </w:hyperlink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561853" w:rsidRPr="00855EC7" w:rsidTr="00561853">
        <w:trPr>
          <w:tblCellSpacing w:w="15" w:type="dxa"/>
        </w:trPr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Скакалки гимнастические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</w:tr>
      <w:tr w:rsidR="00561853" w:rsidRPr="00855EC7" w:rsidTr="00561853">
        <w:trPr>
          <w:tblCellSpacing w:w="15" w:type="dxa"/>
        </w:trPr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5" w:tgtFrame="_blank" w:history="1">
              <w:r w:rsidRPr="00855EC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Скамейка</w:t>
              </w:r>
            </w:hyperlink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гимнастическая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</w:tr>
      <w:tr w:rsidR="00561853" w:rsidRPr="00855EC7" w:rsidTr="00561853">
        <w:trPr>
          <w:tblCellSpacing w:w="15" w:type="dxa"/>
        </w:trPr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Стенка гимнастическая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561853" w:rsidRPr="00855EC7" w:rsidTr="00561853">
        <w:trPr>
          <w:tblCellSpacing w:w="15" w:type="dxa"/>
        </w:trPr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17.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Табло информационное световое электронное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6" w:tgtFrame="_blank" w:history="1">
              <w:r w:rsidRPr="00855EC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комплект</w:t>
              </w:r>
            </w:hyperlink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</w:tbl>
    <w:p w:rsidR="00561853" w:rsidRPr="00855EC7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5EC7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 12</w:t>
      </w:r>
      <w:r w:rsidRPr="00855EC7">
        <w:rPr>
          <w:rFonts w:ascii="Times New Roman" w:eastAsia="Times New Roman" w:hAnsi="Times New Roman" w:cs="Times New Roman"/>
          <w:sz w:val="20"/>
          <w:szCs w:val="20"/>
        </w:rPr>
        <w:br/>
        <w:t xml:space="preserve">к </w:t>
      </w:r>
      <w:hyperlink r:id="rId47" w:anchor="1000" w:history="1">
        <w:r w:rsidRPr="00855EC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Федеральному стандарту</w:t>
        </w:r>
      </w:hyperlink>
      <w:r w:rsidRPr="00855EC7">
        <w:rPr>
          <w:rFonts w:ascii="Times New Roman" w:eastAsia="Times New Roman" w:hAnsi="Times New Roman" w:cs="Times New Roman"/>
          <w:sz w:val="20"/>
          <w:szCs w:val="20"/>
        </w:rPr>
        <w:t xml:space="preserve"> спортивной</w:t>
      </w:r>
      <w:r w:rsidRPr="00855EC7">
        <w:rPr>
          <w:rFonts w:ascii="Times New Roman" w:eastAsia="Times New Roman" w:hAnsi="Times New Roman" w:cs="Times New Roman"/>
          <w:sz w:val="20"/>
          <w:szCs w:val="20"/>
        </w:rPr>
        <w:br/>
        <w:t>подготовки по виду спорта прыжки на батуте</w:t>
      </w:r>
    </w:p>
    <w:p w:rsidR="00561853" w:rsidRPr="00855EC7" w:rsidRDefault="00561853" w:rsidP="005618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55EC7">
        <w:rPr>
          <w:rFonts w:ascii="Times New Roman" w:eastAsia="Times New Roman" w:hAnsi="Times New Roman" w:cs="Times New Roman"/>
          <w:b/>
          <w:bCs/>
          <w:sz w:val="20"/>
          <w:szCs w:val="20"/>
        </w:rPr>
        <w:t>Обеспечение спортивной экипировкой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"/>
        <w:gridCol w:w="1330"/>
        <w:gridCol w:w="781"/>
        <w:gridCol w:w="1137"/>
        <w:gridCol w:w="833"/>
        <w:gridCol w:w="990"/>
        <w:gridCol w:w="833"/>
        <w:gridCol w:w="990"/>
        <w:gridCol w:w="833"/>
        <w:gridCol w:w="990"/>
        <w:gridCol w:w="833"/>
        <w:gridCol w:w="1005"/>
      </w:tblGrid>
      <w:tr w:rsidR="00561853" w:rsidRPr="00855EC7" w:rsidTr="00561853">
        <w:trPr>
          <w:tblCellSpacing w:w="15" w:type="dxa"/>
        </w:trPr>
        <w:tc>
          <w:tcPr>
            <w:tcW w:w="0" w:type="auto"/>
            <w:gridSpan w:val="12"/>
            <w:hideMark/>
          </w:tcPr>
          <w:p w:rsidR="00561853" w:rsidRPr="00855EC7" w:rsidRDefault="00561853" w:rsidP="0056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Спортивная экипировка, передаваемая в индивидуальное пользование </w:t>
            </w:r>
          </w:p>
        </w:tc>
      </w:tr>
      <w:tr w:rsidR="00561853" w:rsidRPr="00855EC7" w:rsidTr="00561853">
        <w:trPr>
          <w:tblCellSpacing w:w="15" w:type="dxa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спортивной экипировки индивидуального пользования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Расчетная единица 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Этапы спортивной подготовки </w:t>
            </w:r>
          </w:p>
        </w:tc>
      </w:tr>
      <w:tr w:rsidR="00561853" w:rsidRPr="00855EC7" w:rsidTr="00561853">
        <w:trPr>
          <w:tblCellSpacing w:w="15" w:type="dxa"/>
        </w:trPr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Этап начальной подготовки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Этап высшего спортивного мастерства </w:t>
            </w:r>
          </w:p>
        </w:tc>
      </w:tr>
      <w:tr w:rsidR="00561853" w:rsidRPr="00855EC7" w:rsidTr="00561853">
        <w:trPr>
          <w:tblCellSpacing w:w="15" w:type="dxa"/>
        </w:trPr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эксплуатации (лет)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эксплуатации (лет)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эксплуатации (лет)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эксплуатации (лет) </w:t>
            </w:r>
          </w:p>
        </w:tc>
      </w:tr>
      <w:tr w:rsidR="00561853" w:rsidRPr="00855EC7" w:rsidTr="00561853">
        <w:trPr>
          <w:tblCellSpacing w:w="15" w:type="dxa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8" w:tgtFrame="_blank" w:history="1">
              <w:r w:rsidRPr="00855EC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Кепка</w:t>
              </w:r>
            </w:hyperlink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солнцезащитная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штук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занимающегося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561853" w:rsidRPr="00855EC7" w:rsidTr="00561853">
        <w:trPr>
          <w:tblCellSpacing w:w="15" w:type="dxa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Комбинезон для выступлений на соревнованиях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штук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занимающегося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561853" w:rsidRPr="00855EC7" w:rsidTr="00561853">
        <w:trPr>
          <w:tblCellSpacing w:w="15" w:type="dxa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9" w:tgtFrame="_blank" w:history="1">
              <w:r w:rsidRPr="00855EC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Костюм</w:t>
              </w:r>
            </w:hyperlink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ветрозащитный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штук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занимающегося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</w:tr>
      <w:tr w:rsidR="00561853" w:rsidRPr="00855EC7" w:rsidTr="00561853">
        <w:trPr>
          <w:tblCellSpacing w:w="15" w:type="dxa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Костюм спортивный тренировочный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штук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занимающегося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</w:tr>
      <w:tr w:rsidR="00561853" w:rsidRPr="00855EC7" w:rsidTr="00561853">
        <w:trPr>
          <w:tblCellSpacing w:w="15" w:type="dxa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0" w:tgtFrame="_blank" w:history="1">
              <w:r w:rsidRPr="00855EC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Кроссовки</w:t>
              </w:r>
            </w:hyperlink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зала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занимающегося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561853" w:rsidRPr="00855EC7" w:rsidTr="00561853">
        <w:trPr>
          <w:tblCellSpacing w:w="15" w:type="dxa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Кроссовки легкоатлетические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занимающегося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561853" w:rsidRPr="00855EC7" w:rsidTr="00561853">
        <w:trPr>
          <w:tblCellSpacing w:w="15" w:type="dxa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Купальник для выступлений на соревнованиях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штук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занимающуюся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561853" w:rsidRPr="00855EC7" w:rsidTr="00561853">
        <w:trPr>
          <w:tblCellSpacing w:w="15" w:type="dxa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1" w:tgtFrame="_blank" w:history="1">
              <w:r w:rsidRPr="00855EC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Носки</w:t>
              </w:r>
            </w:hyperlink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занимающегося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561853" w:rsidRPr="00855EC7" w:rsidTr="00561853">
        <w:trPr>
          <w:tblCellSpacing w:w="15" w:type="dxa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Чешки гимнастические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занимающегося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561853" w:rsidRPr="00855EC7" w:rsidTr="00561853">
        <w:trPr>
          <w:tblCellSpacing w:w="15" w:type="dxa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Тапки для зала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занимающегося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561853" w:rsidRPr="00855EC7" w:rsidTr="00561853">
        <w:trPr>
          <w:tblCellSpacing w:w="15" w:type="dxa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2" w:tgtFrame="_blank" w:history="1">
              <w:r w:rsidRPr="00855EC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Футболка</w:t>
              </w:r>
            </w:hyperlink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штук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занимающегося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561853" w:rsidRPr="00855EC7" w:rsidTr="00561853">
        <w:trPr>
          <w:tblCellSpacing w:w="15" w:type="dxa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Шорты спортивные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штук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занимающегося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53" w:rsidRPr="00855EC7" w:rsidRDefault="00561853" w:rsidP="0056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</w:tbl>
    <w:p w:rsidR="00561853" w:rsidRPr="00855EC7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55EC7" w:rsidRDefault="00855EC7" w:rsidP="00561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review"/>
      <w:bookmarkEnd w:id="1"/>
    </w:p>
    <w:p w:rsidR="00855EC7" w:rsidRDefault="00855EC7" w:rsidP="00561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5EC7" w:rsidRDefault="00855EC7" w:rsidP="00561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5EC7" w:rsidRDefault="00855EC7" w:rsidP="00561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1853" w:rsidRPr="00561853" w:rsidRDefault="00561853" w:rsidP="0056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Обзор документа</w:t>
      </w:r>
    </w:p>
    <w:p w:rsidR="00561853" w:rsidRPr="00561853" w:rsidRDefault="00561853" w:rsidP="00561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Утвержден федеральный стандарт спортивной подготовки по прыжкам на батуте.</w:t>
      </w:r>
    </w:p>
    <w:p w:rsidR="00561853" w:rsidRPr="00561853" w:rsidRDefault="00561853" w:rsidP="0085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В нем определены структура и содержание программ спортивной подготовки, спортивные нормативы. Приведены требования к участию в соревнованиях, условиям и результатам реализации программ подготовки. Установлены особенности подготовки по отдельным спортивным дисциплинам.</w:t>
      </w:r>
    </w:p>
    <w:p w:rsidR="00561853" w:rsidRPr="00561853" w:rsidRDefault="00561853" w:rsidP="0085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Минимальный возраст для зачисления в группу на этапе начальной подготовки составляет 7 лет. На результаты по данному виду спорта наиболее значительно влияют скоростные и координационные способности, вестибулярная устойчивость и гибкость.</w:t>
      </w:r>
    </w:p>
    <w:p w:rsidR="00561853" w:rsidRPr="00561853" w:rsidRDefault="00561853" w:rsidP="0085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sz w:val="24"/>
          <w:szCs w:val="24"/>
        </w:rPr>
        <w:t>Приведены перечень необходимой экипировки для занятия указанным видом спорта, требования к кадрам и материально-технической базе спортив</w:t>
      </w:r>
      <w:r w:rsidR="00855EC7">
        <w:rPr>
          <w:rFonts w:ascii="Times New Roman" w:eastAsia="Times New Roman" w:hAnsi="Times New Roman" w:cs="Times New Roman"/>
          <w:sz w:val="24"/>
          <w:szCs w:val="24"/>
        </w:rPr>
        <w:t>ных организаций.</w:t>
      </w:r>
    </w:p>
    <w:p w:rsidR="00561853" w:rsidRPr="00561853" w:rsidRDefault="00561853" w:rsidP="00855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5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61853" w:rsidRDefault="00561853" w:rsidP="00561853">
      <w:pPr>
        <w:spacing w:after="0" w:line="240" w:lineRule="auto"/>
      </w:pPr>
      <w:r>
        <w:t xml:space="preserve"> </w:t>
      </w:r>
    </w:p>
    <w:sectPr w:rsidR="00561853" w:rsidSect="005618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61853"/>
    <w:rsid w:val="00561853"/>
    <w:rsid w:val="00855EC7"/>
    <w:rsid w:val="00AC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18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618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18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618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56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arant.ru/products/ipo/prime/doc/70426908/" TargetMode="External"/><Relationship Id="rId18" Type="http://schemas.openxmlformats.org/officeDocument/2006/relationships/hyperlink" Target="http://www.garant.ru/products/ipo/prime/doc/70426908/" TargetMode="External"/><Relationship Id="rId26" Type="http://schemas.openxmlformats.org/officeDocument/2006/relationships/hyperlink" Target="http://www.garant.ru/products/ipo/prime/doc/70426908/" TargetMode="External"/><Relationship Id="rId39" Type="http://schemas.openxmlformats.org/officeDocument/2006/relationships/hyperlink" Target="http://www.quelle.ru/Women_fashion/Women_shirts/Woman_Long_arms_shirt/Komplekt__m255257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arant.ru/products/ipo/prime/doc/70426908/" TargetMode="External"/><Relationship Id="rId34" Type="http://schemas.openxmlformats.org/officeDocument/2006/relationships/hyperlink" Target="http://www.garant.ru/products/ipo/prime/doc/70426908/" TargetMode="External"/><Relationship Id="rId42" Type="http://schemas.openxmlformats.org/officeDocument/2006/relationships/hyperlink" Target="http://www.wildberries.ru/catalog/1037756/detail.aspx" TargetMode="External"/><Relationship Id="rId47" Type="http://schemas.openxmlformats.org/officeDocument/2006/relationships/hyperlink" Target="http://www.garant.ru/products/ipo/prime/doc/70426908/" TargetMode="External"/><Relationship Id="rId50" Type="http://schemas.openxmlformats.org/officeDocument/2006/relationships/hyperlink" Target="http://www.wildberries.ru/catalog/848314/detail.aspx" TargetMode="External"/><Relationship Id="rId7" Type="http://schemas.openxmlformats.org/officeDocument/2006/relationships/hyperlink" Target="http://www.garant.ru/products/ipo/prime/doc/70426908/" TargetMode="External"/><Relationship Id="rId12" Type="http://schemas.openxmlformats.org/officeDocument/2006/relationships/hyperlink" Target="http://www.garant.ru/products/ipo/prime/doc/70426908/" TargetMode="External"/><Relationship Id="rId17" Type="http://schemas.openxmlformats.org/officeDocument/2006/relationships/hyperlink" Target="http://www.garant.ru/products/ipo/prime/doc/70426908/" TargetMode="External"/><Relationship Id="rId25" Type="http://schemas.openxmlformats.org/officeDocument/2006/relationships/hyperlink" Target="http://www.garant.ru/products/ipo/prime/doc/70426908/" TargetMode="External"/><Relationship Id="rId33" Type="http://schemas.openxmlformats.org/officeDocument/2006/relationships/hyperlink" Target="http://www.garant.ru/products/ipo/prime/doc/70426908/" TargetMode="External"/><Relationship Id="rId38" Type="http://schemas.openxmlformats.org/officeDocument/2006/relationships/hyperlink" Target="http://www.enter.ru/reg/14974/product/sport/batut-sport-elite-8ft-diametr-244-m-2071605000120" TargetMode="External"/><Relationship Id="rId46" Type="http://schemas.openxmlformats.org/officeDocument/2006/relationships/hyperlink" Target="http://www.quelle.ru/Women_fashion/Women_shirts/Woman_Long_arms_shirt/Komplekt__m255257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0426908/" TargetMode="External"/><Relationship Id="rId20" Type="http://schemas.openxmlformats.org/officeDocument/2006/relationships/hyperlink" Target="http://www.garant.ru/products/ipo/prime/doc/70426908/" TargetMode="External"/><Relationship Id="rId29" Type="http://schemas.openxmlformats.org/officeDocument/2006/relationships/hyperlink" Target="http://www.garant.ru/products/ipo/prime/doc/70426908/" TargetMode="External"/><Relationship Id="rId41" Type="http://schemas.openxmlformats.org/officeDocument/2006/relationships/hyperlink" Target="http://www.quelle.ru/Women_fashion/Women_shirts/Woman_Long_arms_shirt/Komplekt__m255257.htm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426908/" TargetMode="External"/><Relationship Id="rId11" Type="http://schemas.openxmlformats.org/officeDocument/2006/relationships/hyperlink" Target="http://www.garant.ru/products/ipo/prime/doc/70426908/" TargetMode="External"/><Relationship Id="rId24" Type="http://schemas.openxmlformats.org/officeDocument/2006/relationships/hyperlink" Target="http://www.garant.ru/products/ipo/prime/doc/70426908/" TargetMode="External"/><Relationship Id="rId32" Type="http://schemas.openxmlformats.org/officeDocument/2006/relationships/hyperlink" Target="http://www.garant.ru/products/ipo/prime/doc/70426908/" TargetMode="External"/><Relationship Id="rId37" Type="http://schemas.openxmlformats.org/officeDocument/2006/relationships/hyperlink" Target="http://www.garant.ru/products/ipo/prime/doc/70426908/" TargetMode="External"/><Relationship Id="rId40" Type="http://schemas.openxmlformats.org/officeDocument/2006/relationships/hyperlink" Target="http://www.dostavka.ru/Canon-Legria-HV40-id_6195968?partner_id=admitad&amp;utm_source=admitad&amp;utm_medium=cpa&amp;utm_campaign=&amp;utm_content=6195968" TargetMode="External"/><Relationship Id="rId45" Type="http://schemas.openxmlformats.org/officeDocument/2006/relationships/hyperlink" Target="http://www.dostavka.ru/Khokhloma-7340-id_6707943?partner_id=admitad&amp;utm_source=admitad&amp;utm_medium=cpa&amp;utm_campaign=&amp;utm_content=6707943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garant.ru/products/ipo/prime/doc/70426908/" TargetMode="External"/><Relationship Id="rId15" Type="http://schemas.openxmlformats.org/officeDocument/2006/relationships/hyperlink" Target="http://www.garant.ru/products/ipo/prime/doc/70426908/" TargetMode="External"/><Relationship Id="rId23" Type="http://schemas.openxmlformats.org/officeDocument/2006/relationships/hyperlink" Target="http://www.garant.ru/products/ipo/prime/doc/70426908/" TargetMode="External"/><Relationship Id="rId28" Type="http://schemas.openxmlformats.org/officeDocument/2006/relationships/hyperlink" Target="http://www.garant.ru/products/ipo/prime/doc/70426908/" TargetMode="External"/><Relationship Id="rId36" Type="http://schemas.openxmlformats.org/officeDocument/2006/relationships/hyperlink" Target="http://www.garant.ru/products/ipo/prime/doc/70426908/" TargetMode="External"/><Relationship Id="rId49" Type="http://schemas.openxmlformats.org/officeDocument/2006/relationships/hyperlink" Target="http://www.wildberries.ru/catalog/848773/detail.aspx" TargetMode="External"/><Relationship Id="rId10" Type="http://schemas.openxmlformats.org/officeDocument/2006/relationships/hyperlink" Target="http://www.enter.ru/reg/14974/product/furniture/toris-osnovanie-praym-5-t-200-80" TargetMode="External"/><Relationship Id="rId19" Type="http://schemas.openxmlformats.org/officeDocument/2006/relationships/hyperlink" Target="http://www.garant.ru/products/ipo/prime/doc/70426908/" TargetMode="External"/><Relationship Id="rId31" Type="http://schemas.openxmlformats.org/officeDocument/2006/relationships/hyperlink" Target="http://www.garant.ru/products/ipo/prime/doc/70426908/" TargetMode="External"/><Relationship Id="rId44" Type="http://schemas.openxmlformats.org/officeDocument/2006/relationships/hyperlink" Target="http://www.quelle.ru/Women_fashion/Women_shirts/Woman_Long_arms_shirt/Komplekt__m255257.html" TargetMode="External"/><Relationship Id="rId52" Type="http://schemas.openxmlformats.org/officeDocument/2006/relationships/hyperlink" Target="http://www.wildberries.ru/catalog/846015/detail.aspx" TargetMode="External"/><Relationship Id="rId4" Type="http://schemas.openxmlformats.org/officeDocument/2006/relationships/hyperlink" Target="http://www.garant.ru/products/ipo/prime/doc/70426908/" TargetMode="External"/><Relationship Id="rId9" Type="http://schemas.openxmlformats.org/officeDocument/2006/relationships/hyperlink" Target="http://www.garant.ru/products/ipo/prime/doc/70426908/" TargetMode="External"/><Relationship Id="rId14" Type="http://schemas.openxmlformats.org/officeDocument/2006/relationships/hyperlink" Target="http://www.garant.ru/products/ipo/prime/doc/70426908/" TargetMode="External"/><Relationship Id="rId22" Type="http://schemas.openxmlformats.org/officeDocument/2006/relationships/hyperlink" Target="http://www.garant.ru/products/ipo/prime/doc/70426908/" TargetMode="External"/><Relationship Id="rId27" Type="http://schemas.openxmlformats.org/officeDocument/2006/relationships/hyperlink" Target="http://www.garant.ru/products/ipo/prime/doc/70426908/" TargetMode="External"/><Relationship Id="rId30" Type="http://schemas.openxmlformats.org/officeDocument/2006/relationships/hyperlink" Target="http://www.garant.ru/products/ipo/prime/doc/70426908/" TargetMode="External"/><Relationship Id="rId35" Type="http://schemas.openxmlformats.org/officeDocument/2006/relationships/hyperlink" Target="http://www.garant.ru/products/ipo/prime/doc/70426908/" TargetMode="External"/><Relationship Id="rId43" Type="http://schemas.openxmlformats.org/officeDocument/2006/relationships/hyperlink" Target="http://www.quelle.ru/Women_fashion/Women_shirts/Woman_Long_arms_shirt/Komplekt__m255257.html" TargetMode="External"/><Relationship Id="rId48" Type="http://schemas.openxmlformats.org/officeDocument/2006/relationships/hyperlink" Target="http://www.wildberries.ru/catalog/855895/detail.aspx" TargetMode="External"/><Relationship Id="rId8" Type="http://schemas.openxmlformats.org/officeDocument/2006/relationships/hyperlink" Target="http://www.garant.ru/products/ipo/prime/doc/70426908/" TargetMode="External"/><Relationship Id="rId51" Type="http://schemas.openxmlformats.org/officeDocument/2006/relationships/hyperlink" Target="http://www.wildberries.ru/catalog/849414/detail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5570</Words>
  <Characters>31755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ACROBAT</Company>
  <LinksUpToDate>false</LinksUpToDate>
  <CharactersWithSpaces>37251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2014-02-11T10:43:00Z</cp:lastPrinted>
  <dcterms:created xsi:type="dcterms:W3CDTF">2014-02-11T10:18:00Z</dcterms:created>
  <dcterms:modified xsi:type="dcterms:W3CDTF">2014-02-11T10:45:00Z</dcterms:modified>
</cp:coreProperties>
</file>