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50"/>
        <w:jc w:val="both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right"/>
        <w:rPr/>
      </w:pPr>
      <w:r>
        <w:rPr>
          <w:b w:val="false"/>
          <w:i/>
          <w:sz w:val="24"/>
        </w:rPr>
        <w:t>24 июля 1998 г. N 124-ФЗ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6"/>
        </w:rPr>
        <w:t>РОССИЙСКАЯ ФЕДЕРАЦИЯ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6"/>
        </w:rPr>
        <w:t>ФЕДЕРАЛЬНЫЙ ЗАКОН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6"/>
        </w:rPr>
        <w:t>ОБ ОСНОВНЫХ ГАРАНТИЯХ ПРАВ РЕБЕНКА В РОССИЙСКОЙ ФЕДЕРАЦИИ</w:t>
      </w:r>
    </w:p>
    <w:p>
      <w:pPr>
        <w:pStyle w:val="Normal"/>
        <w:bidi w:val="0"/>
        <w:spacing w:before="0" w:after="150"/>
        <w:jc w:val="left"/>
        <w:rPr/>
      </w:pPr>
      <w:r>
        <w:rPr>
          <w:b w:val="false"/>
          <w:i w:val="false"/>
          <w:sz w:val="24"/>
        </w:rPr>
        <w:t xml:space="preserve">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"https://normativ.kontur.ru/document?moduleid=1&amp;documentid=39593"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20.07.2000 N 103-ФЗ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"https://normativ.kontur.ru/document?moduleid=1&amp;documentid=68440"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21.12.2004 N 170-ФЗ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"https://normativ.kontur.ru/document?moduleid=1&amp;documentid=409820"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26.06.2007 N 118-ФЗ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"https://normativ.kontur.ru/document?moduleid=1&amp;documentid=118555" \l "l11"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30.06.2007 N 120-ФЗ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"https://normativ.kontur.ru/document?moduleid=1&amp;documentid=439673"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23.07.2008 N 160-ФЗ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"https://normativ.kontur.ru/document?moduleid=1&amp;documentid=135100"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28.04.2009 N 71-ФЗ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"https://normativ.kontur.ru/document?moduleid=1&amp;documentid=136713"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03.06.2009 N 118-ФЗ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"https://normativ.kontur.ru/document?moduleid=1&amp;documentid=440675"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17.12.2009 N 326-ФЗ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"https://normativ.kontur.ru/document?moduleid=1&amp;documentid=182619"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21.07.2011 N 252-ФЗ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"https://normativ.kontur.ru/document?moduleid=1&amp;documentid=190947"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03.12.2011 N 377-ФЗ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"https://normativ.kontur.ru/document?moduleid=1&amp;documentid=303989"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03.12.2011 N 378-ФЗ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"https://normativ.kontur.ru/document?moduleid=1&amp;documentid=212061"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05.04.2013 N 58-ФЗ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"https://normativ.kontur.ru/document?moduleid=1&amp;documentid=214935"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29.06.2013 N 135-ФЗ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"https://normativ.kontur.ru/document?moduleid=1&amp;documentid=439478"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25.11.2013 N 317-ФЗ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"https://normativ.kontur.ru/document?moduleid=1&amp;documentid=222152"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02.12.2013 N 328-ФЗ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"https://normativ.kontur.ru/document?moduleid=1&amp;documentid=254754"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29.06.2015 N 179-ФЗ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"https://normativ.kontur.ru/document?moduleid=1&amp;documentid=255546"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13.07.2015 N 239-ФЗ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"https://normativ.kontur.ru/document?moduleid=1&amp;documentid=283444"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28.11.2015 N 358-ФЗ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"https://normativ.kontur.ru/document?moduleid=1&amp;documentid=439899"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28.12.2016 N 465-ФЗ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"https://normativ.kontur.ru/document?moduleid=1&amp;documentid=311429"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18.04.2018 N 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"https://normativ.kontur.ru/document?moduleid=1&amp;documentid=314272"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04.06.2018 N 136-ФЗ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"https://normativ.kontur.ru/document?moduleid=1&amp;documentid=327226"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27.12.2018 N 562-ФЗ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"https://normativ.kontur.ru/document?moduleid=1&amp;documentid=351442"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27.12.2019 N 514-ФЗ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"https://normativ.kontur.ru/document?moduleid=1&amp;documentid=363726"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08.06.2020 N 178-ФЗ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"https://normativ.kontur.ru/document?moduleid=1&amp;documentid=367415"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31.07.2020 N 303-ФЗ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"https://normativ.kontur.ru/document?moduleid=1&amp;documentid=387768"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05.04.2021 N 77-ФЗ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"https://normativ.kontur.ru/document?moduleid=1&amp;documentid=443492"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11.06.2021 N 170-ФЗ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"https://normativ.kontur.ru/document?moduleid=1&amp;documentid=427570"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14.07.2022 N 262-ФЗ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"https://normativ.kontur.ru/document?moduleid=1&amp;documentid=437431"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05.12.2022 N 478-ФЗ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"https://normativ.kontur.ru/document?moduleid=1&amp;documentid=439141"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634-ФЗ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"https://normativ.kontur.ru/document?moduleid=1&amp;documentid=439142"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"https://normativ.kontur.ru/document?moduleid=1&amp;documentid=445775"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03.04.2023 N 96-ФЗ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"https://normativ.kontur.ru/document?moduleid=1&amp;documentid=447863" \l "l2"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28.04.2023 N 178-ФЗ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right"/>
        <w:rPr/>
      </w:pPr>
      <w:r>
        <w:rPr>
          <w:b w:val="false"/>
          <w:i/>
          <w:sz w:val="24"/>
        </w:rPr>
        <w:t xml:space="preserve">Принят </w:t>
      </w:r>
    </w:p>
    <w:p>
      <w:pPr>
        <w:pStyle w:val="Normal"/>
        <w:bidi w:val="0"/>
        <w:spacing w:before="0" w:after="150"/>
        <w:jc w:val="right"/>
        <w:rPr/>
      </w:pPr>
      <w:r>
        <w:rPr>
          <w:b w:val="false"/>
          <w:i/>
          <w:sz w:val="24"/>
        </w:rPr>
        <w:t xml:space="preserve">Государственной Думой </w:t>
      </w:r>
    </w:p>
    <w:p>
      <w:pPr>
        <w:pStyle w:val="Normal"/>
        <w:bidi w:val="0"/>
        <w:spacing w:before="0" w:after="150"/>
        <w:jc w:val="right"/>
        <w:rPr/>
      </w:pPr>
      <w:r>
        <w:rPr>
          <w:b w:val="false"/>
          <w:i/>
          <w:sz w:val="24"/>
        </w:rPr>
        <w:t xml:space="preserve">3 июля 1998 года 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right"/>
        <w:rPr/>
      </w:pPr>
      <w:r>
        <w:rPr>
          <w:b w:val="false"/>
          <w:i/>
          <w:sz w:val="24"/>
        </w:rPr>
        <w:t xml:space="preserve">Одобрен </w:t>
      </w:r>
    </w:p>
    <w:p>
      <w:pPr>
        <w:pStyle w:val="Normal"/>
        <w:bidi w:val="0"/>
        <w:spacing w:before="0" w:after="150"/>
        <w:jc w:val="right"/>
        <w:rPr/>
      </w:pPr>
      <w:r>
        <w:rPr>
          <w:b w:val="false"/>
          <w:i/>
          <w:sz w:val="24"/>
        </w:rPr>
        <w:t xml:space="preserve">Советом Федерации </w:t>
      </w:r>
    </w:p>
    <w:p>
      <w:pPr>
        <w:pStyle w:val="Normal"/>
        <w:bidi w:val="0"/>
        <w:spacing w:before="0" w:after="150"/>
        <w:jc w:val="right"/>
        <w:rPr/>
      </w:pPr>
      <w:r>
        <w:rPr>
          <w:b w:val="false"/>
          <w:i/>
          <w:sz w:val="24"/>
        </w:rPr>
        <w:t xml:space="preserve">9 июля 1998 года 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"https://normativ.kontur.ru/document?moduleid=1&amp;documentid=357694"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Конституцией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ГЛАВА I. ОБЩИЕ ПОЛОЖЕНИЯ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1. Понятия, используемые в настоящем Федеральном законе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Для целей настоящего Федерального закона используются следующие понятия: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ребенок - лицо до достижения им возраста 18 лет (совершеннолетия);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"https://normativ.kontur.ru/document?moduleid=1&amp;documentid=118555" \l "l11"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30.06.2007 N 120-ФЗ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"https://normativ.kontur.ru/document?moduleid=1&amp;documentid=363726"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08.06.2020 N 178-ФЗ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"https://normativ.kontur.ru/document?moduleid=1&amp;documentid=68440"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21.12.2004 N 170-ФЗ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"https://normativ.kontur.ru/document?moduleid=1&amp;documentid=283444" \l "l83"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28.11.2015 N 358-ФЗ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"https://normativ.kontur.ru/document?moduleid=1&amp;documentid=68440"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21.12.2004 N 170-ФЗ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"https://normativ.kontur.ru/document?moduleid=1&amp;documentid=283444" \l "l83"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28.11.2015 N 358-ФЗ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"https://normativ.kontur.ru/document?moduleid=1&amp;documentid=222152"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02.12.2013 N 328-ФЗ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ночное время - время с 22 до 6 часов местного времени;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"https://normativ.kontur.ru/document?moduleid=1&amp;documentid=135100" \l "l2"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28.04.2009 N 71-ФЗ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"https://normativ.kontur.ru/document?moduleid=1&amp;documentid=212061"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05.04.2013 N 58-ФЗ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"https://normativ.kontur.ru/document?moduleid=1&amp;documentid=212061"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05.04.2013 N 58-ФЗ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"https://normativ.kontur.ru/document?moduleid=1&amp;documentid=212061"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05.04.2013 N 58-ФЗ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территория организации отдыха детей и их оздоровления -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"https://normativ.kontur.ru/document?moduleid=1&amp;documentid=445775" \l "l14"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03.04.2023 N 96-ФЗ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2. Отношения, регулируемые настоящим Федеральным законом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3. Законодательство Российской Федерации об основных гарантиях прав ребенка в Российской Федерации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"https://normativ.kontur.ru/document?moduleid=1&amp;documentid=357694"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Конституции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4. Цели государственной политики в интересах детей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Целями государственной политики в интересах детей являются: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осуществление прав детей, предусмотренных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"https://normativ.kontur.ru/document?moduleid=1&amp;documentid=357694"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Конституцией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формирование правовых основ гарантий прав ребенка;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"https://normativ.kontur.ru/document?moduleid=1&amp;documentid=357694"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Конституции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защита детей от факторов, негативно влияющих на их физическое, интеллектуальное, психическое, духовное и нравственное развитие.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"https://normativ.kontur.ru/document?moduleid=1&amp;documentid=135100" \l "l2"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28.04.2009 N 71-ФЗ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2. Государственная политика в интересах детей является приоритетной и основана на следующих принципах: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законодательное обеспечение прав ребенка;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поддержка семьи в целях обеспечения обучения, воспитания, отдыха и оздоровления детей, защиты их прав, подготовки их к полноценной жизни в обществе;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"https://normativ.kontur.ru/document?moduleid=1&amp;documentid=68440" \l "l8"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21.12.2004 N 170-ФЗ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Абзац - Утратил силу.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ответственность юридических лиц, должностных лиц, граждан за нарушение прав и законных интересов ребенка, причинение ему вреда;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"https://normativ.kontur.ru/document?moduleid=1&amp;documentid=212061"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05.04.2013 N 58-ФЗ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поддержка общественных объединений и иных организаций, осуществляющих деятельность по защите прав и законных интересов ребенка.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установление основ федеральной политики в интересах детей;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Абзацы четвертый и пятый - Утратили силу.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Абзацы седьмой и восьмой - Утратили силу.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установление порядка судебной защиты и судебная защита прав и законных интересов ребенка;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установление основ государственного регулирования.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"https://normativ.kontur.ru/document?moduleid=1&amp;documentid=439899" \l "l9"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28.12.2016 N 465-ФЗ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"https://normativ.kontur.ru/document?moduleid=1&amp;documentid=443492" \l "l322"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11.06.2021 N 170-ФЗ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"https://normativ.kontur.ru/document?moduleid=1&amp;documentid=440675" \l "l2"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17.12.2009 N 326-ФЗ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"https://normativ.kontur.ru/document?moduleid=1&amp;documentid=311429"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18.04.2018 N 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ГЛАВА II. ОСНОВНЫЕ НАПРАВЛЕНИЯ ОБЕСПЕЧЕНИЯ ПРАВ РЕБЕНКА В РОССИЙСКОЙ ФЕДЕРАЦИИ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6. Законодательные гарантии прав ребенка в Российской Федерации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"https://normativ.kontur.ru/document?moduleid=1&amp;documentid=357694"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Конституцией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"https://normativ.kontur.ru/document?moduleid=1&amp;documentid=448137"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кодексом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Российской Федерации и другими нормативными правовыми актами Российской Федерации.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7. Содействие ребенку в реализации и защите его прав и законных интересов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4. Общественные объединения (организации) и иные некоммерческие организации, в том числе российское движение детей и молодежи, могут осуществлять деятельность по подготовке ребенка к реализации им своих прав и исполнению обязанностей.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"https://normativ.kontur.ru/document?moduleid=1&amp;documentid=427570" \l "l2"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14.07.2022 N 262-ФЗ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8 - Утратила силу.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"https://normativ.kontur.ru/document?moduleid=1&amp;documentid=440073" \l "l1192"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22.08.2004 N 122-ФЗ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9. Меры по защите прав ребенка при осуществлении деятельности в области его образования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"https://normativ.kontur.ru/document?moduleid=1&amp;documentid=439666" \l "l1930"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02.07.2013 N 185-ФЗ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10. Обеспечение прав детей на охрану здоровья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"https://normativ.kontur.ru/document?moduleid=1&amp;documentid=440073" \l "l1192"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22.08.2004 N 122-ФЗ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"https://normativ.kontur.ru/document?moduleid=1&amp;documentid=439478" \l "l997"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25.11.2013 N 317-ФЗ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11. Защита прав и законных интересов детей в сфере профессиональной ориентации, профессионального обучения и занятости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"https://normativ.kontur.ru/document?moduleid=1&amp;documentid=439666" \l "l1930"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02.07.2013 N 185-ФЗ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12. Обеспечение прав детей на отдых и оздоровление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"https://normativ.kontur.ru/document?moduleid=1&amp;documentid=439899" \l "l11"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28.12.2016 N 465-ФЗ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по принятию нормативных правовых актов, регулирующих деятельность организаций отдыха детей и их оздоровления;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по созданию безопасных условий пребывания в организациях отдыха детей и их оздоровления;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по обеспечению максимальной доступности услуг организаций отдыха детей и их оздоровления;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по контролю за соблюдением требований законодательства в сфере организации отдыха и оздоровления детей;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по созданию условий для организации воспитания детей в организациях отдыха детей и их оздоровления.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"https://normativ.kontur.ru/document?moduleid=1&amp;documentid=427570" \l "l2"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14.07.2022 N 262-ФЗ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2. В целях повышения качества и безопасности отдыха и оздоровления детей организация отдыха детей и их оздоровления обязана: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исполнять иные обязанности, установленные законодательством Российской Федерации.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2.2.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информационно-телекоммуникационной сети "Интернет", в иных доступных местах на территории организации отдыха детей и их оздоровления.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"https://normativ.kontur.ru/document?moduleid=1&amp;documentid=445775" \l "l16"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03.04.2023 N 96-ФЗ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Правила нахождения на территории организации отдыха детей и их оздоровления включают в себя: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"https://normativ.kontur.ru/document?moduleid=1&amp;documentid=445775" \l "l16"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03.04.2023 N 96-ФЗ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особенности использования расположенных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границ территории организации отдыха детей и их оздоровления водного объекта;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"https://normativ.kontur.ru/document?moduleid=1&amp;documentid=445775" \l "l16"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03.04.2023 N 96-ФЗ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особенности доступа к расположенным на территории организации отдыха детей и их оздоровления водному объекту или его части,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"https://normativ.kontur.ru/document?moduleid=1&amp;documentid=445775" \l "l16"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03.04.2023 N 96-ФЗ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правила поведения на территории организации отдыха детей и их оздоровления и на объектах, которые расположены на территории организации отдыха детей и их оздоровления;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"https://normativ.kontur.ru/document?moduleid=1&amp;documentid=445775" \l "l16"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03.04.2023 N 96-ФЗ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иную необходимую для безопасного пребывания детей информацию.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"https://normativ.kontur.ru/document?moduleid=1&amp;documentid=445775" \l "l16"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03.04.2023 N 96-ФЗ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"https://normativ.kontur.ru/document?moduleid=1&amp;documentid=291540"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21 июля 2014 года N 212-ФЗ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"https://normativ.kontur.ru/document?moduleid=1&amp;documentid=158860"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 мая 2006 года N 59-ФЗ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"О порядке рассмотрения обращений граждан Российской Федерации".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"https://normativ.kontur.ru/document?moduleid=1&amp;documentid=311429" \l "l5"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18.04.2018 N 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"https://normativ.kontur.ru/document?moduleid=1&amp;documentid=439899" \l "l11"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28.12.2016 N 465-ФЗ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утверждение примерных положений об организациях отдыха детей и их оздоровления;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издание методических рекомендаций по обеспечению организации отдыха и оздоровления детей;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Абзац шестой. - Утратил силу.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утверждение примерной формы договора об организации отдыха и оздоровления ребенка;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"https://normativ.kontur.ru/document?moduleid=1&amp;documentid=311429"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18.04.2018 N 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формирование и ведение реестра организаций отдыха детей и их оздоровления, а также его размещение на официальном сайте этого органа в сети "Интернет";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"https://normativ.kontur.ru/document?moduleid=1&amp;documentid=443492" \l "l322"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11.06.2021 N 170-ФЗ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"https://normativ.kontur.ru/document?moduleid=1&amp;documentid=443492" \l "l322"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11.06.2021 N 170-ФЗ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"https://normativ.kontur.ru/document?moduleid=1&amp;documentid=440279" \l "l3"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16.10.2019 N 336-ФЗ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организационное сопровождение деятельности межведомственной комиссии по вопросам организации отдыха и оздоровления детей;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"https://normativ.kontur.ru/document?moduleid=1&amp;documentid=351442" \l "l12"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27.12.2019 N 514-ФЗ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"https://normativ.kontur.ru/document?moduleid=1&amp;documentid=351442" \l "l12"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27.12.2019 N 514-ФЗ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"https://normativ.kontur.ru/document?moduleid=1&amp;documentid=440279" \l "l16"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16.10.2019 N 336-ФЗ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копии учредительных документов организации отдыха детей и их оздоровления, заверенные в установленном порядке;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организационно-правовая форма и тип организации отдыха детей и их оздоровления;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идентификационный номер налогоплательщика; 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4. Основаниями для отказа во включении организации в реестр организаций отдыха детей и их оздоровления являются: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непредставление сведений, предусмотренных пунктом 2 настоящей статьи;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12.3. Последствия исключения организации из реестра организаций отдыха детей и их оздоровления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"https://normativ.kontur.ru/document?moduleid=1&amp;documentid=440279" \l "l29"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16.10.2019 N 336-ФЗ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3. 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4. 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12.4. Обеспечение соблюдения требований законодательства Российской Федерации в сфере организации отдыха и оздоровления детей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"https://normativ.kontur.ru/document?moduleid=1&amp;documentid=440279" \l "l29"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16.10.2019 N 336-ФЗ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12.5. Межведомственная комиссия по вопросам организации отдыха и оздоровления детей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"https://normativ.kontur.ru/document?moduleid=1&amp;documentid=351442" \l "l16"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27.12.2019 N 514-ФЗ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1. 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органа исполнительной власти субъекта Российской Федерации в сфере культуры, органа исполнительной власти субъекта Российской Федерации в сфере физической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"https://normativ.kontur.ru/document?moduleid=1&amp;documentid=439141"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634-ФЗ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субъектов Российской Федерации, не указанных в абзаце первом настоящего пункта, а также представители общественных объединений.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"https://normativ.kontur.ru/document?moduleid=1&amp;documentid=439141"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634-ФЗ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2. К полномочиям межведомственной комиссии по вопросам организации отдыха и оздоровления детей относятся: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содействие координации деятельности органов, организаций и лиц, указанных в пункте 1 настоящей статьи;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мониторинг состояния ситуации в сфере организации отдыха и оздоровления детей в субъекте Российской Федерации;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"https://normativ.kontur.ru/document?moduleid=1&amp;documentid=439141"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634-ФЗ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"https://normativ.kontur.ru/document?moduleId=1&amp;documentId=441469" \l "l331"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пунктом 7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статьи 12.2 настоящего Федерального закона.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"https://normativ.kontur.ru/document?moduleid=1&amp;documentid=443492" \l "l322"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11.06.2021 N 170-ФЗ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законом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"https://normativ.kontur.ru/document?moduleid=1&amp;documentid=411532"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31 июля 2020 года N 248-ФЗ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13. Защита прав и законных интересов ребенка при формировании социальной инфраструктуры для детей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"https://normativ.kontur.ru/document?moduleid=1&amp;documentid=439142"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в случаях, установленных Правительством Российской Федерации.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"https://normativ.kontur.ru/document?moduleid=1&amp;documentid=439142"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Реорганизация государственных организаций, муниципальных организаций, образующих 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"https://normativ.kontur.ru/document?moduleid=1&amp;documentid=439142"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государственной или муниципальной собственностью, либо в случае изменения назначения или ликвидации в соответствии с абзацем вторым настоящего пункта объектов социальной инфраструктуры для детей, входящих в имущественный комплекс такой организации.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"https://normativ.kontur.ru/document?moduleid=1&amp;documentid=439142"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Общие принципы проведения оценки последствий принятия решения, указанного в абзаце первом настоящего пункта, включая критерии этой оценки, а также общие принципы формирования и деятельности комиссии по оценке последствий принятия такого решения устанавливаются Правительством Российской Федерации.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"https://normativ.kontur.ru/document?moduleid=1&amp;documentid=439142"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 реорганизации или ликвидации федеральных государственных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"https://normativ.kontur.ru/document?moduleid=1&amp;documentid=439142"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 заключений устанавливаются соответственно уполномоченными органами государственной власти субъекта Российской Федерации, органами местного самоуправления с учетом установленных в соответствии с абзацем пятым настоящего пункта общих принципов.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"https://normativ.kontur.ru/document?moduleid=1&amp;documentid=439142"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3. 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пунктом 2 настоящей статьи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"https://normativ.kontur.ru/document?moduleid=1&amp;documentid=68440" \l "l8"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21.12.2004 N 170-ФЗ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"https://normativ.kontur.ru/document?moduleid=1&amp;documentid=439142" \l "l7"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муниципальными правовыми актами.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"https://normativ.kontur.ru/document?moduleid=1&amp;documentid=68440" \l "l8"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21.12.2004 N 170-ФЗ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"https://normativ.kontur.ru/document?moduleid=1&amp;documentid=439142" \l "l7"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"https://normativ.kontur.ru/document?moduleid=1&amp;documentid=314272"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04.06.2018 N 136-ФЗ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"https://normativ.kontur.ru/document?moduleid=1&amp;documentid=314272"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04.06.2018 N 136-ФЗ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Требование о проведении оценки последствий заключения договоров, указанное в абзаце первом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пунктами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"https://normativ.kontur.ru/document?moduleid=1&amp;documentid=443940" \l "l545"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2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"https://normativ.kontur.ru/document?moduleid=1&amp;documentid=443940" \l "l545"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5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(в части организации и создания условий для занятия обучающимися физической культурой и спортом) и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"https://normativ.kontur.ru/document?moduleid=1&amp;documentid=443940" \l "l552"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8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части 1 статьи 41 Федерального закона от 29 декабря 2012 года N 273-ФЗ "Об образовании в Российской Федерации", а также на случай, указанный 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"https://normativ.kontur.ru/document?moduleid=1&amp;documentid=443940" \l "l7703"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части 3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статьи 41 указанного Федерального закона.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"https://normativ.kontur.ru/document?moduleid=1&amp;documentid=387768"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05.04.2021 N 77-ФЗ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5. Пункт утратил силу.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"https://normativ.kontur.ru/document?moduleid=1&amp;documentid=439142" \l "l7"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29.12.2022 N 635-ФЗ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6. Пункт утратил силу.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никотинсодержащей продукции или устройств для потребления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"https://normativ.kontur.ru/document?moduleid=1&amp;documentid=182619"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21.07.2011 N 252-ФЗ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"https://normativ.kontur.ru/document?moduleid=1&amp;documentid=214935" \l "l16"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29.06.2013 N 135-ФЗ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"https://normativ.kontur.ru/document?moduleid=1&amp;documentid=367415" \l "l11"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31.07.2020 N 303-ФЗ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"https://normativ.kontur.ru/document?moduleid=1&amp;documentid=437431" \l "l13"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05.12.2022 N 478-ФЗ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"https://normativ.kontur.ru/document?moduleid=1&amp;documentid=447863" \l "l10"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28.04.2023 N 178-ФЗ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2. В целях защиты детей от информации, причиняющей вред их здоровью и (или) развитию, Федеральным законом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"https://normativ.kontur.ru/document?moduleid=1&amp;documentid=441004"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 декабря 2010 года N 436-ФЗ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"https://normativ.kontur.ru/document?moduleid=1&amp;documentid=182619" \l "l0"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21.07.2011 N 252-ФЗ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"https://normativ.kontur.ru/document?moduleid=1&amp;documentid=443492" \l "l322"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11.06.2021 N 170-ФЗ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"https://normativ.kontur.ru/document?moduleid=1&amp;documentid=439673" \l "l229"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23.07.2008 N 160-ФЗ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14.1. Меры по содействию физическому, интеллектуальному, психическому, духовному и нравственному развитию детей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"https://normativ.kontur.ru/document?moduleid=1&amp;documentid=135100" \l "l2"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28.04.2009 N 71-ФЗ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"https://normativ.kontur.ru/document?moduleid=1&amp;documentid=254754" \l "l2"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29.06.2015 N 179-ФЗ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"https://normativ.kontur.ru/document?moduleid=1&amp;documentid=254754" \l "l2"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29.06.2015 N 179-ФЗ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4. Субъекты Российской Федерации в соответствии с пунктом 3 настоящей статьи вправе: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14.2. Меры по противодействию торговле детьми и эксплуатации детей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"https://normativ.kontur.ru/document?moduleid=1&amp;documentid=212061" \l "l3"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05.04.2013 N 58-ФЗ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15. Защита прав детей, находящихся в трудной жизненной ситуации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1. Абзац - Утратил силу.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Государство гарантирует судебную защиту прав детей, находящихся в трудной жизненной ситуации.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2. Пункт утратил силу.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 (в ред. Федеральных законов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ГЛАВА III. ОРГАНИЗАЦИОННЫЕ ОСНОВЫ ГАРАНТИЙ ПРАВ РЕБЕНКА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2. Пункт утратил силу.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"https://normativ.kontur.ru/document?moduleid=1&amp;documentid=440073" \l "l1192"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22.08.2004 N 122-ФЗ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16.1. Уполномоченный при Президенте Российской Федерации по правам ребенка и уполномоченный по правам ребенка в субъекте Российской Федерации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"https://normativ.kontur.ru/document?moduleid=1&amp;documentid=327226" \l "l10"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27.12.2018 N 562-ФЗ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Статьи 17 - 20 - Утратили силу.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"https://normativ.kontur.ru/document?moduleid=1&amp;documentid=440073" \l "l1192"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22.08.2004 N 122-ФЗ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21. Финансирование мероприятий по реализации государственной политики в интересах детей (в ред. Федерального закона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"https://normativ.kontur.ru/document?moduleid=1&amp;documentid=440073" \l "l1192"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22.08.2004 N 122-ФЗ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 xml:space="preserve">Статья 22. Государственный доклад о положении детей и семей, имеющих детей, в Российской Федерации (в ред. Федеральных законов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"https://normativ.kontur.ru/document?moduleid=1&amp;documentid=39593" \l "l0"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20.07.2000 N 103-ФЗ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 xml:space="preserve">, </w:t>
      </w:r>
      <w:r>
        <w:fldChar w:fldCharType="begin"/>
      </w:r>
      <w:r>
        <w:rPr>
          <w:sz w:val="32"/>
          <w:i w:val="false"/>
          <w:u w:val="single"/>
          <w:b/>
        </w:rPr>
        <w:instrText> HYPERLINK "https://normativ.kontur.ru/document?moduleid=1&amp;documentid=190947" \l "l1"</w:instrText>
      </w:r>
      <w:r>
        <w:rPr>
          <w:sz w:val="32"/>
          <w:i w:val="false"/>
          <w:u w:val="single"/>
          <w:b/>
        </w:rPr>
        <w:fldChar w:fldCharType="separate"/>
      </w:r>
      <w:r>
        <w:rPr>
          <w:b/>
          <w:i w:val="false"/>
          <w:sz w:val="32"/>
          <w:u w:val="single"/>
        </w:rPr>
        <w:t>от 03.12.2011 N 377-ФЗ</w:t>
      </w:r>
      <w:r>
        <w:rPr>
          <w:sz w:val="32"/>
          <w:i w:val="false"/>
          <w:u w:val="single"/>
          <w:b/>
        </w:rPr>
        <w:fldChar w:fldCharType="end"/>
      </w:r>
      <w:r>
        <w:rPr>
          <w:b/>
          <w:i w:val="false"/>
          <w:sz w:val="32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"https://normativ.kontur.ru/document?moduleid=1&amp;documentid=190947"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03.12.2011 N 377-ФЗ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"https://normativ.kontur.ru/document?moduleid=1&amp;documentid=190947" \l "l1"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03.12.2011 N 377-ФЗ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ГЛАВА IV. ГАРАНТИИ ИСПОЛНЕНИЯ НАСТОЯЩЕГО ФЕДЕРАЛЬНОГО ЗАКОНА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23. Судебный порядок разрешения споров при исполнении настоящего Федерального закона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 (в ред. Федерального закона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"https://normativ.kontur.ru/document?moduleid=1&amp;documentid=439666" \l "l1930"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от 02.07.2013 N 185-ФЗ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>)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2. При рассмотрении в судах дел о защите прав и законных интересов ребенка государственная пошлина не взимается.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ГЛАВА V. ЗАКЛЮЧИТЕЛЬНЫЕ ПОЛОЖЕНИЯ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24. Вступление в силу настоящего Федерального закона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1. Настоящий Федеральный закон вступает в силу со дня его официального опубликования.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2.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"https://normativ.kontur.ru/document?moduleId=1&amp;documentId=441469" \l "l44"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Пункт 3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статьи 7,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"https://normativ.kontur.ru/document?moduleId=1&amp;documentId=441469" \l "l79"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пункт 3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статьи 9, пункты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"https://normativ.kontur.ru/document?moduleId=1&amp;documentId=441469" \l "l407"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3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"https://normativ.kontur.ru/document?moduleId=1&amp;documentId=441469" \l "l99"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4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"https://normativ.kontur.ru/document?moduleId=1&amp;documentId=441469" \l "l311"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6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"https://normativ.kontur.ru/document?moduleId=1&amp;documentId=441469" \l "l107"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7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статьи 13,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"https://normativ.kontur.ru/document?moduleId=1&amp;documentId=441469" \l "l215"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пункт 3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статьи 15 и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"https://normativ.kontur.ru/document?moduleId=1&amp;documentId=441469" \l "l175"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пункт 2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статьи 23 настоящего Федерального закона вступают в силу с 1 июля 1999 года.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 xml:space="preserve">3. </w:t>
      </w:r>
      <w:r>
        <w:fldChar w:fldCharType="begin"/>
      </w:r>
      <w:r>
        <w:rPr>
          <w:sz w:val="24"/>
          <w:i w:val="false"/>
          <w:u w:val="single"/>
          <w:b w:val="false"/>
        </w:rPr>
        <w:instrText> HYPERLINK "https://normativ.kontur.ru/document?moduleId=1&amp;documentId=441469" \l "l49"</w:instrText>
      </w:r>
      <w:r>
        <w:rPr>
          <w:sz w:val="24"/>
          <w:i w:val="false"/>
          <w:u w:val="single"/>
          <w:b w:val="false"/>
        </w:rPr>
        <w:fldChar w:fldCharType="separate"/>
      </w:r>
      <w:r>
        <w:rPr>
          <w:b w:val="false"/>
          <w:i w:val="false"/>
          <w:sz w:val="24"/>
          <w:u w:val="single"/>
        </w:rPr>
        <w:t>Статья 8</w:t>
      </w:r>
      <w:r>
        <w:rPr>
          <w:sz w:val="24"/>
          <w:i w:val="false"/>
          <w:u w:val="single"/>
          <w:b w:val="false"/>
        </w:rPr>
        <w:fldChar w:fldCharType="end"/>
      </w:r>
      <w:r>
        <w:rPr>
          <w:b w:val="false"/>
          <w:i w:val="false"/>
          <w:sz w:val="24"/>
        </w:rPr>
        <w:t xml:space="preserve"> настоящего Федерального закона вступает в силу с 1 января 2000 года.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center"/>
        <w:rPr/>
      </w:pPr>
      <w:r>
        <w:rPr>
          <w:b/>
          <w:i w:val="false"/>
          <w:sz w:val="32"/>
        </w:rPr>
        <w:t>Статья 25. Приведение нормативных правовых актов в соответствие с настоящим Федеральным законом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right"/>
        <w:rPr/>
      </w:pPr>
      <w:r>
        <w:rPr>
          <w:b w:val="false"/>
          <w:i/>
          <w:sz w:val="24"/>
        </w:rPr>
        <w:t xml:space="preserve">Президент </w:t>
      </w:r>
    </w:p>
    <w:p>
      <w:pPr>
        <w:pStyle w:val="Normal"/>
        <w:bidi w:val="0"/>
        <w:spacing w:before="0" w:after="150"/>
        <w:jc w:val="right"/>
        <w:rPr/>
      </w:pPr>
      <w:r>
        <w:rPr>
          <w:b w:val="false"/>
          <w:i/>
          <w:sz w:val="24"/>
        </w:rPr>
        <w:t xml:space="preserve">Российской Федерации </w:t>
      </w:r>
    </w:p>
    <w:p>
      <w:pPr>
        <w:pStyle w:val="Normal"/>
        <w:bidi w:val="0"/>
        <w:spacing w:before="0" w:after="150"/>
        <w:jc w:val="right"/>
        <w:rPr/>
      </w:pPr>
      <w:r>
        <w:rPr>
          <w:b w:val="false"/>
          <w:i/>
          <w:sz w:val="24"/>
        </w:rPr>
        <w:t xml:space="preserve">Б.ЕЛЬЦИН </w:t>
      </w:r>
    </w:p>
    <w:p>
      <w:pPr>
        <w:pStyle w:val="Normal"/>
        <w:bidi w:val="0"/>
        <w:spacing w:before="0" w:after="0"/>
        <w:jc w:val="left"/>
        <w:rPr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Москва, Кремль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24 июля 1998 года</w:t>
      </w:r>
    </w:p>
    <w:p>
      <w:pPr>
        <w:pStyle w:val="Normal"/>
        <w:bidi w:val="0"/>
        <w:spacing w:before="0" w:after="150"/>
        <w:jc w:val="both"/>
        <w:rPr/>
      </w:pPr>
      <w:r>
        <w:rPr>
          <w:b w:val="false"/>
          <w:i w:val="false"/>
          <w:sz w:val="24"/>
        </w:rPr>
        <w:t>N 124-ФЗ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14</Pages>
  <Words>9327</Words>
  <Characters>67292</Characters>
  <CharactersWithSpaces>76381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